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9CE5910" w14:textId="77777777" w:rsidR="00375AAC" w:rsidRDefault="00375AAC" w:rsidP="00F70102">
      <w:pPr>
        <w:pStyle w:val="Title"/>
        <w:outlineLvl w:val="0"/>
      </w:pPr>
      <w:bookmarkStart w:id="0" w:name="_GoBack"/>
      <w:bookmarkEnd w:id="0"/>
      <w:r>
        <w:t>Call the Cops</w:t>
      </w:r>
      <w:r w:rsidRPr="00B964DA">
        <w:t xml:space="preserve">: </w:t>
      </w:r>
      <w:r>
        <w:t>The Case for Title IX Sexual Assault Reform</w:t>
      </w:r>
    </w:p>
    <w:p w14:paraId="3C3B9733" w14:textId="77777777" w:rsidR="00AF2404" w:rsidRDefault="00D462AA" w:rsidP="00DB7A61">
      <w:pPr>
        <w:pStyle w:val="Constructive"/>
        <w:jc w:val="center"/>
      </w:pPr>
      <w:r>
        <w:t xml:space="preserve">By </w:t>
      </w:r>
      <w:r w:rsidR="00375AAC">
        <w:t>Paul Prentice</w:t>
      </w:r>
    </w:p>
    <w:p w14:paraId="552457F1" w14:textId="77777777" w:rsidR="00DB7A61" w:rsidRPr="00DB7A61" w:rsidRDefault="00DB7A61" w:rsidP="00DB7A61">
      <w:pPr>
        <w:pStyle w:val="Constructive"/>
        <w:jc w:val="center"/>
        <w:rPr>
          <w:b/>
          <w:i/>
        </w:rPr>
      </w:pPr>
      <w:r w:rsidRPr="00DB7A61">
        <w:rPr>
          <w:b/>
          <w:i/>
        </w:rPr>
        <w:t>"Resolved: The United States should significantly reform its policies regarding higher education."</w:t>
      </w:r>
    </w:p>
    <w:p w14:paraId="6E4E9F46" w14:textId="77777777" w:rsidR="00BC40BA" w:rsidRDefault="00AD631C" w:rsidP="00F60940">
      <w:pPr>
        <w:pStyle w:val="Case"/>
        <w:numPr>
          <w:ilvl w:val="0"/>
          <w:numId w:val="0"/>
        </w:numPr>
        <w:rPr>
          <w:rFonts w:eastAsiaTheme="minorEastAsia"/>
        </w:rPr>
      </w:pPr>
      <w:r>
        <w:rPr>
          <w:rFonts w:eastAsiaTheme="minorEastAsia"/>
        </w:rPr>
        <w:t xml:space="preserve">In recent news, Secretary </w:t>
      </w:r>
      <w:proofErr w:type="spellStart"/>
      <w:r>
        <w:rPr>
          <w:rFonts w:eastAsiaTheme="minorEastAsia"/>
        </w:rPr>
        <w:t>DeVos</w:t>
      </w:r>
      <w:proofErr w:type="spellEnd"/>
      <w:r>
        <w:rPr>
          <w:rFonts w:eastAsiaTheme="minorEastAsia"/>
        </w:rPr>
        <w:t xml:space="preserve"> announced the</w:t>
      </w:r>
      <w:r w:rsidR="00483110">
        <w:rPr>
          <w:rFonts w:eastAsiaTheme="minorEastAsia"/>
        </w:rPr>
        <w:t xml:space="preserve"> Department of Education would</w:t>
      </w:r>
      <w:r>
        <w:rPr>
          <w:rFonts w:eastAsiaTheme="minorEastAsia"/>
        </w:rPr>
        <w:t xml:space="preserve"> re</w:t>
      </w:r>
      <w:r w:rsidR="00483110">
        <w:rPr>
          <w:rFonts w:eastAsiaTheme="minorEastAsia"/>
        </w:rPr>
        <w:t xml:space="preserve">scind the “Dear Colleague” letter, which put the gears in motion </w:t>
      </w:r>
      <w:r w:rsidR="00BC40BA">
        <w:rPr>
          <w:rFonts w:eastAsiaTheme="minorEastAsia"/>
        </w:rPr>
        <w:t>for the problems in the status quo, as the case argues. While this is a step in the right direction, it does not particularly jeopardize the case.</w:t>
      </w:r>
    </w:p>
    <w:p w14:paraId="594141C1" w14:textId="77777777" w:rsidR="00BC40BA" w:rsidRPr="00BC40BA" w:rsidRDefault="00150637" w:rsidP="00F60940">
      <w:pPr>
        <w:pStyle w:val="Case"/>
        <w:numPr>
          <w:ilvl w:val="0"/>
          <w:numId w:val="0"/>
        </w:numPr>
        <w:rPr>
          <w:rFonts w:eastAsiaTheme="minorEastAsia"/>
        </w:rPr>
      </w:pPr>
      <w:r>
        <w:rPr>
          <w:rFonts w:eastAsiaTheme="minorEastAsia"/>
        </w:rPr>
        <w:t>W</w:t>
      </w:r>
      <w:r w:rsidR="00BC40BA">
        <w:rPr>
          <w:rFonts w:eastAsiaTheme="minorEastAsia"/>
        </w:rPr>
        <w:t>ithdrawing the previous standards only means that</w:t>
      </w:r>
      <w:r>
        <w:rPr>
          <w:rFonts w:eastAsiaTheme="minorEastAsia"/>
        </w:rPr>
        <w:t xml:space="preserve"> not</w:t>
      </w:r>
      <w:r w:rsidR="00BC40BA">
        <w:rPr>
          <w:rFonts w:eastAsiaTheme="minorEastAsia"/>
        </w:rPr>
        <w:t xml:space="preserve"> all colleges and universities </w:t>
      </w:r>
      <w:r w:rsidR="00BC40BA">
        <w:rPr>
          <w:rFonts w:eastAsiaTheme="minorEastAsia"/>
          <w:u w:val="single"/>
        </w:rPr>
        <w:t>must</w:t>
      </w:r>
      <w:r w:rsidR="00BC40BA">
        <w:rPr>
          <w:rFonts w:eastAsiaTheme="minorEastAsia"/>
        </w:rPr>
        <w:t xml:space="preserve"> </w:t>
      </w:r>
      <w:r>
        <w:rPr>
          <w:rFonts w:eastAsiaTheme="minorEastAsia"/>
        </w:rPr>
        <w:t>make decision</w:t>
      </w:r>
      <w:r w:rsidR="004E3EFD">
        <w:rPr>
          <w:rFonts w:eastAsiaTheme="minorEastAsia"/>
        </w:rPr>
        <w:t>s</w:t>
      </w:r>
      <w:r>
        <w:rPr>
          <w:rFonts w:eastAsiaTheme="minorEastAsia"/>
        </w:rPr>
        <w:t xml:space="preserve"> on sexual assault cases using the prepo</w:t>
      </w:r>
      <w:r w:rsidR="004E3EFD">
        <w:rPr>
          <w:rFonts w:eastAsiaTheme="minorEastAsia"/>
        </w:rPr>
        <w:t>nderance of evidence standard. All case</w:t>
      </w:r>
      <w:r w:rsidR="0012068F">
        <w:rPr>
          <w:rFonts w:eastAsiaTheme="minorEastAsia"/>
        </w:rPr>
        <w:t>s</w:t>
      </w:r>
      <w:r w:rsidR="004E3EFD">
        <w:rPr>
          <w:rFonts w:eastAsiaTheme="minorEastAsia"/>
        </w:rPr>
        <w:t xml:space="preserve"> must be changed to use the due process standard to guarantee justice, as </w:t>
      </w:r>
      <w:r w:rsidR="00A37781">
        <w:rPr>
          <w:rFonts w:eastAsiaTheme="minorEastAsia"/>
        </w:rPr>
        <w:t>the case argues that law enforcement and the judicial system will provide. With this recent development, t</w:t>
      </w:r>
      <w:r w:rsidR="004E3EFD">
        <w:rPr>
          <w:rFonts w:eastAsiaTheme="minorEastAsia"/>
        </w:rPr>
        <w:t>here is n</w:t>
      </w:r>
      <w:r>
        <w:rPr>
          <w:rFonts w:eastAsiaTheme="minorEastAsia"/>
        </w:rPr>
        <w:t xml:space="preserve">o guarantee that how </w:t>
      </w:r>
      <w:r w:rsidR="004E3EFD">
        <w:rPr>
          <w:rFonts w:eastAsiaTheme="minorEastAsia"/>
        </w:rPr>
        <w:t xml:space="preserve">cases are conducted will </w:t>
      </w:r>
      <w:r w:rsidR="00A37781">
        <w:rPr>
          <w:rFonts w:eastAsiaTheme="minorEastAsia"/>
        </w:rPr>
        <w:t>change;</w:t>
      </w:r>
      <w:r w:rsidR="004E3EFD">
        <w:rPr>
          <w:rFonts w:eastAsiaTheme="minorEastAsia"/>
        </w:rPr>
        <w:t xml:space="preserve"> in fact there is evidence to the contrary.</w:t>
      </w:r>
    </w:p>
    <w:p w14:paraId="378476BC" w14:textId="77777777" w:rsidR="00F60940" w:rsidRPr="00F60940" w:rsidRDefault="00150637" w:rsidP="00F60940">
      <w:pPr>
        <w:pStyle w:val="Case"/>
        <w:numPr>
          <w:ilvl w:val="0"/>
          <w:numId w:val="0"/>
        </w:numPr>
        <w:rPr>
          <w:rFonts w:eastAsiaTheme="minorEastAsia"/>
        </w:rPr>
      </w:pPr>
      <w:r>
        <w:rPr>
          <w:rFonts w:eastAsiaTheme="minorEastAsia"/>
        </w:rPr>
        <w:t xml:space="preserve">This special supplement provides </w:t>
      </w:r>
      <w:r w:rsidR="004E3EFD">
        <w:rPr>
          <w:rFonts w:eastAsiaTheme="minorEastAsia"/>
        </w:rPr>
        <w:t>this</w:t>
      </w:r>
      <w:r w:rsidR="00A37781">
        <w:rPr>
          <w:rFonts w:eastAsiaTheme="minorEastAsia"/>
        </w:rPr>
        <w:t xml:space="preserve"> extra evidence to help</w:t>
      </w:r>
      <w:r w:rsidR="004E3EFD">
        <w:rPr>
          <w:rFonts w:eastAsiaTheme="minorEastAsia"/>
        </w:rPr>
        <w:t xml:space="preserve"> </w:t>
      </w:r>
      <w:r>
        <w:rPr>
          <w:rFonts w:eastAsiaTheme="minorEastAsia"/>
        </w:rPr>
        <w:t>ensure the inherency of the case.</w:t>
      </w:r>
    </w:p>
    <w:p w14:paraId="6FCBDA2B" w14:textId="77777777" w:rsidR="0012068F" w:rsidRDefault="00120952">
      <w:pPr>
        <w:pStyle w:val="TOC1"/>
        <w:rPr>
          <w:rFonts w:asciiTheme="minorHAnsi" w:eastAsiaTheme="minorEastAsia" w:hAnsiTheme="minorHAnsi" w:cstheme="minorBidi"/>
          <w:b w:val="0"/>
          <w:noProof/>
          <w:sz w:val="24"/>
          <w:szCs w:val="24"/>
        </w:rPr>
      </w:pPr>
      <w:r>
        <w:rPr>
          <w:sz w:val="20"/>
        </w:rPr>
        <w:fldChar w:fldCharType="begin"/>
      </w:r>
      <w:r w:rsidR="00DA2F2D">
        <w:instrText xml:space="preserve"> TOC \o "1-3" \t "Contention 1,2,Contention 2,3,Title 2,1" </w:instrText>
      </w:r>
      <w:r>
        <w:rPr>
          <w:sz w:val="20"/>
        </w:rPr>
        <w:fldChar w:fldCharType="separate"/>
      </w:r>
      <w:r w:rsidR="0012068F">
        <w:rPr>
          <w:noProof/>
        </w:rPr>
        <w:t>Reform Campus Sexual Assault Cases – Special Supplement</w:t>
      </w:r>
      <w:r w:rsidR="0012068F">
        <w:rPr>
          <w:noProof/>
        </w:rPr>
        <w:tab/>
      </w:r>
      <w:r w:rsidR="0012068F">
        <w:rPr>
          <w:noProof/>
        </w:rPr>
        <w:fldChar w:fldCharType="begin"/>
      </w:r>
      <w:r w:rsidR="0012068F">
        <w:rPr>
          <w:noProof/>
        </w:rPr>
        <w:instrText xml:space="preserve"> PAGEREF _Toc494162955 \h </w:instrText>
      </w:r>
      <w:r w:rsidR="0012068F">
        <w:rPr>
          <w:noProof/>
        </w:rPr>
      </w:r>
      <w:r w:rsidR="0012068F">
        <w:rPr>
          <w:noProof/>
        </w:rPr>
        <w:fldChar w:fldCharType="separate"/>
      </w:r>
      <w:r w:rsidR="0012068F">
        <w:rPr>
          <w:noProof/>
        </w:rPr>
        <w:t>2</w:t>
      </w:r>
      <w:r w:rsidR="0012068F">
        <w:rPr>
          <w:noProof/>
        </w:rPr>
        <w:fldChar w:fldCharType="end"/>
      </w:r>
    </w:p>
    <w:p w14:paraId="7A7D9595" w14:textId="77777777" w:rsidR="0012068F" w:rsidRDefault="0012068F">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_Toc494162956 \h </w:instrText>
      </w:r>
      <w:r>
        <w:rPr>
          <w:noProof/>
        </w:rPr>
      </w:r>
      <w:r>
        <w:rPr>
          <w:noProof/>
        </w:rPr>
        <w:fldChar w:fldCharType="separate"/>
      </w:r>
      <w:r>
        <w:rPr>
          <w:noProof/>
        </w:rPr>
        <w:t>2</w:t>
      </w:r>
      <w:r>
        <w:rPr>
          <w:noProof/>
        </w:rPr>
        <w:fldChar w:fldCharType="end"/>
      </w:r>
    </w:p>
    <w:p w14:paraId="3EE07FF9" w14:textId="77777777" w:rsidR="0012068F" w:rsidRDefault="0012068F">
      <w:pPr>
        <w:pStyle w:val="TOC2"/>
        <w:rPr>
          <w:rFonts w:asciiTheme="minorHAnsi" w:eastAsiaTheme="minorEastAsia" w:hAnsiTheme="minorHAnsi" w:cstheme="minorBidi"/>
          <w:noProof/>
          <w:sz w:val="24"/>
          <w:szCs w:val="24"/>
        </w:rPr>
      </w:pPr>
      <w:r>
        <w:rPr>
          <w:noProof/>
        </w:rPr>
        <w:t>No status quo changes in colleges</w:t>
      </w:r>
      <w:r>
        <w:rPr>
          <w:noProof/>
        </w:rPr>
        <w:tab/>
      </w:r>
      <w:r>
        <w:rPr>
          <w:noProof/>
        </w:rPr>
        <w:fldChar w:fldCharType="begin"/>
      </w:r>
      <w:r>
        <w:rPr>
          <w:noProof/>
        </w:rPr>
        <w:instrText xml:space="preserve"> PAGEREF _Toc494162957 \h </w:instrText>
      </w:r>
      <w:r>
        <w:rPr>
          <w:noProof/>
        </w:rPr>
      </w:r>
      <w:r>
        <w:rPr>
          <w:noProof/>
        </w:rPr>
        <w:fldChar w:fldCharType="separate"/>
      </w:r>
      <w:r>
        <w:rPr>
          <w:noProof/>
        </w:rPr>
        <w:t>2</w:t>
      </w:r>
      <w:r>
        <w:rPr>
          <w:noProof/>
        </w:rPr>
        <w:fldChar w:fldCharType="end"/>
      </w:r>
    </w:p>
    <w:p w14:paraId="459A3D43" w14:textId="77777777" w:rsidR="0012068F" w:rsidRDefault="0012068F">
      <w:pPr>
        <w:pStyle w:val="TOC3"/>
        <w:rPr>
          <w:rFonts w:asciiTheme="minorHAnsi" w:eastAsiaTheme="minorEastAsia" w:hAnsiTheme="minorHAnsi" w:cstheme="minorBidi"/>
          <w:noProof/>
          <w:sz w:val="24"/>
          <w:szCs w:val="24"/>
        </w:rPr>
      </w:pPr>
      <w:r>
        <w:rPr>
          <w:noProof/>
        </w:rPr>
        <w:t>Standards unlikely to change</w:t>
      </w:r>
      <w:r>
        <w:rPr>
          <w:noProof/>
        </w:rPr>
        <w:tab/>
      </w:r>
      <w:r>
        <w:rPr>
          <w:noProof/>
        </w:rPr>
        <w:fldChar w:fldCharType="begin"/>
      </w:r>
      <w:r>
        <w:rPr>
          <w:noProof/>
        </w:rPr>
        <w:instrText xml:space="preserve"> PAGEREF _Toc494162958 \h </w:instrText>
      </w:r>
      <w:r>
        <w:rPr>
          <w:noProof/>
        </w:rPr>
      </w:r>
      <w:r>
        <w:rPr>
          <w:noProof/>
        </w:rPr>
        <w:fldChar w:fldCharType="separate"/>
      </w:r>
      <w:r>
        <w:rPr>
          <w:noProof/>
        </w:rPr>
        <w:t>2</w:t>
      </w:r>
      <w:r>
        <w:rPr>
          <w:noProof/>
        </w:rPr>
        <w:fldChar w:fldCharType="end"/>
      </w:r>
    </w:p>
    <w:p w14:paraId="492D09F5" w14:textId="77777777" w:rsidR="0012068F" w:rsidRDefault="0012068F">
      <w:pPr>
        <w:pStyle w:val="TOC3"/>
        <w:rPr>
          <w:rFonts w:asciiTheme="minorHAnsi" w:eastAsiaTheme="minorEastAsia" w:hAnsiTheme="minorHAnsi" w:cstheme="minorBidi"/>
          <w:noProof/>
          <w:sz w:val="24"/>
          <w:szCs w:val="24"/>
        </w:rPr>
      </w:pPr>
      <w:r>
        <w:rPr>
          <w:noProof/>
        </w:rPr>
        <w:t>Default setting is to continue the same policies</w:t>
      </w:r>
      <w:r>
        <w:rPr>
          <w:noProof/>
        </w:rPr>
        <w:tab/>
      </w:r>
      <w:r>
        <w:rPr>
          <w:noProof/>
        </w:rPr>
        <w:fldChar w:fldCharType="begin"/>
      </w:r>
      <w:r>
        <w:rPr>
          <w:noProof/>
        </w:rPr>
        <w:instrText xml:space="preserve"> PAGEREF _Toc494162959 \h </w:instrText>
      </w:r>
      <w:r>
        <w:rPr>
          <w:noProof/>
        </w:rPr>
      </w:r>
      <w:r>
        <w:rPr>
          <w:noProof/>
        </w:rPr>
        <w:fldChar w:fldCharType="separate"/>
      </w:r>
      <w:r>
        <w:rPr>
          <w:noProof/>
        </w:rPr>
        <w:t>2</w:t>
      </w:r>
      <w:r>
        <w:rPr>
          <w:noProof/>
        </w:rPr>
        <w:fldChar w:fldCharType="end"/>
      </w:r>
    </w:p>
    <w:p w14:paraId="5FE3D4F1" w14:textId="77777777" w:rsidR="0012068F" w:rsidRDefault="0012068F">
      <w:pPr>
        <w:pStyle w:val="TOC3"/>
        <w:rPr>
          <w:rFonts w:asciiTheme="minorHAnsi" w:eastAsiaTheme="minorEastAsia" w:hAnsiTheme="minorHAnsi" w:cstheme="minorBidi"/>
          <w:noProof/>
          <w:sz w:val="24"/>
          <w:szCs w:val="24"/>
        </w:rPr>
      </w:pPr>
      <w:r>
        <w:rPr>
          <w:noProof/>
        </w:rPr>
        <w:t>Former guidelines almost signed into California law</w:t>
      </w:r>
      <w:r>
        <w:rPr>
          <w:noProof/>
        </w:rPr>
        <w:tab/>
      </w:r>
      <w:r>
        <w:rPr>
          <w:noProof/>
        </w:rPr>
        <w:fldChar w:fldCharType="begin"/>
      </w:r>
      <w:r>
        <w:rPr>
          <w:noProof/>
        </w:rPr>
        <w:instrText xml:space="preserve"> PAGEREF _Toc494162960 \h </w:instrText>
      </w:r>
      <w:r>
        <w:rPr>
          <w:noProof/>
        </w:rPr>
      </w:r>
      <w:r>
        <w:rPr>
          <w:noProof/>
        </w:rPr>
        <w:fldChar w:fldCharType="separate"/>
      </w:r>
      <w:r>
        <w:rPr>
          <w:noProof/>
        </w:rPr>
        <w:t>2</w:t>
      </w:r>
      <w:r>
        <w:rPr>
          <w:noProof/>
        </w:rPr>
        <w:fldChar w:fldCharType="end"/>
      </w:r>
    </w:p>
    <w:p w14:paraId="426D12B1" w14:textId="77777777" w:rsidR="0012068F" w:rsidRDefault="0012068F">
      <w:pPr>
        <w:pStyle w:val="TOC3"/>
        <w:rPr>
          <w:rFonts w:asciiTheme="minorHAnsi" w:eastAsiaTheme="minorEastAsia" w:hAnsiTheme="minorHAnsi" w:cstheme="minorBidi"/>
          <w:noProof/>
          <w:sz w:val="24"/>
          <w:szCs w:val="24"/>
        </w:rPr>
      </w:pPr>
      <w:r>
        <w:rPr>
          <w:noProof/>
        </w:rPr>
        <w:t>Core problems in the status quo not being solved</w:t>
      </w:r>
      <w:r>
        <w:rPr>
          <w:noProof/>
        </w:rPr>
        <w:tab/>
      </w:r>
      <w:r>
        <w:rPr>
          <w:noProof/>
        </w:rPr>
        <w:fldChar w:fldCharType="begin"/>
      </w:r>
      <w:r>
        <w:rPr>
          <w:noProof/>
        </w:rPr>
        <w:instrText xml:space="preserve"> PAGEREF _Toc494162961 \h </w:instrText>
      </w:r>
      <w:r>
        <w:rPr>
          <w:noProof/>
        </w:rPr>
      </w:r>
      <w:r>
        <w:rPr>
          <w:noProof/>
        </w:rPr>
        <w:fldChar w:fldCharType="separate"/>
      </w:r>
      <w:r>
        <w:rPr>
          <w:noProof/>
        </w:rPr>
        <w:t>3</w:t>
      </w:r>
      <w:r>
        <w:rPr>
          <w:noProof/>
        </w:rPr>
        <w:fldChar w:fldCharType="end"/>
      </w:r>
    </w:p>
    <w:p w14:paraId="6D72F4C7" w14:textId="77777777" w:rsidR="0012068F" w:rsidRDefault="0012068F">
      <w:pPr>
        <w:pStyle w:val="TOC3"/>
        <w:rPr>
          <w:rFonts w:asciiTheme="minorHAnsi" w:eastAsiaTheme="minorEastAsia" w:hAnsiTheme="minorHAnsi" w:cstheme="minorBidi"/>
          <w:noProof/>
          <w:sz w:val="24"/>
          <w:szCs w:val="24"/>
        </w:rPr>
      </w:pPr>
      <w:r>
        <w:rPr>
          <w:noProof/>
        </w:rPr>
        <w:t>University policies not likely to be abandoned</w:t>
      </w:r>
      <w:r>
        <w:rPr>
          <w:noProof/>
        </w:rPr>
        <w:tab/>
      </w:r>
      <w:r>
        <w:rPr>
          <w:noProof/>
        </w:rPr>
        <w:fldChar w:fldCharType="begin"/>
      </w:r>
      <w:r>
        <w:rPr>
          <w:noProof/>
        </w:rPr>
        <w:instrText xml:space="preserve"> PAGEREF _Toc494162962 \h </w:instrText>
      </w:r>
      <w:r>
        <w:rPr>
          <w:noProof/>
        </w:rPr>
      </w:r>
      <w:r>
        <w:rPr>
          <w:noProof/>
        </w:rPr>
        <w:fldChar w:fldCharType="separate"/>
      </w:r>
      <w:r>
        <w:rPr>
          <w:noProof/>
        </w:rPr>
        <w:t>3</w:t>
      </w:r>
      <w:r>
        <w:rPr>
          <w:noProof/>
        </w:rPr>
        <w:fldChar w:fldCharType="end"/>
      </w:r>
    </w:p>
    <w:p w14:paraId="6E256662" w14:textId="77777777" w:rsidR="0012068F" w:rsidRDefault="0012068F">
      <w:pPr>
        <w:pStyle w:val="TOC3"/>
        <w:rPr>
          <w:rFonts w:asciiTheme="minorHAnsi" w:eastAsiaTheme="minorEastAsia" w:hAnsiTheme="minorHAnsi" w:cstheme="minorBidi"/>
          <w:noProof/>
          <w:sz w:val="24"/>
          <w:szCs w:val="24"/>
        </w:rPr>
      </w:pPr>
      <w:r>
        <w:rPr>
          <w:noProof/>
        </w:rPr>
        <w:t>UK expert – “They won’t be changing” policies</w:t>
      </w:r>
      <w:r>
        <w:rPr>
          <w:noProof/>
        </w:rPr>
        <w:tab/>
      </w:r>
      <w:r>
        <w:rPr>
          <w:noProof/>
        </w:rPr>
        <w:fldChar w:fldCharType="begin"/>
      </w:r>
      <w:r>
        <w:rPr>
          <w:noProof/>
        </w:rPr>
        <w:instrText xml:space="preserve"> PAGEREF _Toc494162963 \h </w:instrText>
      </w:r>
      <w:r>
        <w:rPr>
          <w:noProof/>
        </w:rPr>
      </w:r>
      <w:r>
        <w:rPr>
          <w:noProof/>
        </w:rPr>
        <w:fldChar w:fldCharType="separate"/>
      </w:r>
      <w:r>
        <w:rPr>
          <w:noProof/>
        </w:rPr>
        <w:t>3</w:t>
      </w:r>
      <w:r>
        <w:rPr>
          <w:noProof/>
        </w:rPr>
        <w:fldChar w:fldCharType="end"/>
      </w:r>
    </w:p>
    <w:p w14:paraId="2BD5B39D" w14:textId="77777777" w:rsidR="0012068F" w:rsidRDefault="0012068F">
      <w:pPr>
        <w:pStyle w:val="TOC2"/>
        <w:rPr>
          <w:rFonts w:asciiTheme="minorHAnsi" w:eastAsiaTheme="minorEastAsia" w:hAnsiTheme="minorHAnsi" w:cstheme="minorBidi"/>
          <w:noProof/>
          <w:sz w:val="24"/>
          <w:szCs w:val="24"/>
        </w:rPr>
      </w:pPr>
      <w:r>
        <w:rPr>
          <w:noProof/>
        </w:rPr>
        <w:t>Examples</w:t>
      </w:r>
      <w:r>
        <w:rPr>
          <w:noProof/>
        </w:rPr>
        <w:tab/>
      </w:r>
      <w:r>
        <w:rPr>
          <w:noProof/>
        </w:rPr>
        <w:fldChar w:fldCharType="begin"/>
      </w:r>
      <w:r>
        <w:rPr>
          <w:noProof/>
        </w:rPr>
        <w:instrText xml:space="preserve"> PAGEREF _Toc494162964 \h </w:instrText>
      </w:r>
      <w:r>
        <w:rPr>
          <w:noProof/>
        </w:rPr>
      </w:r>
      <w:r>
        <w:rPr>
          <w:noProof/>
        </w:rPr>
        <w:fldChar w:fldCharType="separate"/>
      </w:r>
      <w:r>
        <w:rPr>
          <w:noProof/>
        </w:rPr>
        <w:t>4</w:t>
      </w:r>
      <w:r>
        <w:rPr>
          <w:noProof/>
        </w:rPr>
        <w:fldChar w:fldCharType="end"/>
      </w:r>
    </w:p>
    <w:p w14:paraId="40586B2C" w14:textId="77777777" w:rsidR="0012068F" w:rsidRDefault="0012068F">
      <w:pPr>
        <w:pStyle w:val="TOC3"/>
        <w:rPr>
          <w:rFonts w:asciiTheme="minorHAnsi" w:eastAsiaTheme="minorEastAsia" w:hAnsiTheme="minorHAnsi" w:cstheme="minorBidi"/>
          <w:noProof/>
          <w:sz w:val="24"/>
          <w:szCs w:val="24"/>
        </w:rPr>
      </w:pPr>
      <w:r>
        <w:rPr>
          <w:noProof/>
        </w:rPr>
        <w:t>Little change for universities (University of South Florida and University of Denver)</w:t>
      </w:r>
      <w:r>
        <w:rPr>
          <w:noProof/>
        </w:rPr>
        <w:tab/>
      </w:r>
      <w:r>
        <w:rPr>
          <w:noProof/>
        </w:rPr>
        <w:fldChar w:fldCharType="begin"/>
      </w:r>
      <w:r>
        <w:rPr>
          <w:noProof/>
        </w:rPr>
        <w:instrText xml:space="preserve"> PAGEREF _Toc494162965 \h </w:instrText>
      </w:r>
      <w:r>
        <w:rPr>
          <w:noProof/>
        </w:rPr>
      </w:r>
      <w:r>
        <w:rPr>
          <w:noProof/>
        </w:rPr>
        <w:fldChar w:fldCharType="separate"/>
      </w:r>
      <w:r>
        <w:rPr>
          <w:noProof/>
        </w:rPr>
        <w:t>4</w:t>
      </w:r>
      <w:r>
        <w:rPr>
          <w:noProof/>
        </w:rPr>
        <w:fldChar w:fldCharType="end"/>
      </w:r>
    </w:p>
    <w:p w14:paraId="1B14485C" w14:textId="77777777" w:rsidR="0012068F" w:rsidRDefault="0012068F">
      <w:pPr>
        <w:pStyle w:val="TOC3"/>
        <w:rPr>
          <w:rFonts w:asciiTheme="minorHAnsi" w:eastAsiaTheme="minorEastAsia" w:hAnsiTheme="minorHAnsi" w:cstheme="minorBidi"/>
          <w:noProof/>
          <w:sz w:val="24"/>
          <w:szCs w:val="24"/>
        </w:rPr>
      </w:pPr>
      <w:r>
        <w:rPr>
          <w:noProof/>
        </w:rPr>
        <w:t>Little to no impact on current policy (University of Oregon)</w:t>
      </w:r>
      <w:r>
        <w:rPr>
          <w:noProof/>
        </w:rPr>
        <w:tab/>
      </w:r>
      <w:r>
        <w:rPr>
          <w:noProof/>
        </w:rPr>
        <w:fldChar w:fldCharType="begin"/>
      </w:r>
      <w:r>
        <w:rPr>
          <w:noProof/>
        </w:rPr>
        <w:instrText xml:space="preserve"> PAGEREF _Toc494162966 \h </w:instrText>
      </w:r>
      <w:r>
        <w:rPr>
          <w:noProof/>
        </w:rPr>
      </w:r>
      <w:r>
        <w:rPr>
          <w:noProof/>
        </w:rPr>
        <w:fldChar w:fldCharType="separate"/>
      </w:r>
      <w:r>
        <w:rPr>
          <w:noProof/>
        </w:rPr>
        <w:t>4</w:t>
      </w:r>
      <w:r>
        <w:rPr>
          <w:noProof/>
        </w:rPr>
        <w:fldChar w:fldCharType="end"/>
      </w:r>
    </w:p>
    <w:p w14:paraId="7428AEEF" w14:textId="77777777" w:rsidR="0012068F" w:rsidRDefault="0012068F">
      <w:pPr>
        <w:pStyle w:val="TOC3"/>
        <w:rPr>
          <w:rFonts w:asciiTheme="minorHAnsi" w:eastAsiaTheme="minorEastAsia" w:hAnsiTheme="minorHAnsi" w:cstheme="minorBidi"/>
          <w:noProof/>
          <w:sz w:val="24"/>
          <w:szCs w:val="24"/>
        </w:rPr>
      </w:pPr>
      <w:r>
        <w:rPr>
          <w:noProof/>
        </w:rPr>
        <w:t>Not changing current policies (Duke University)</w:t>
      </w:r>
      <w:r>
        <w:rPr>
          <w:noProof/>
        </w:rPr>
        <w:tab/>
      </w:r>
      <w:r>
        <w:rPr>
          <w:noProof/>
        </w:rPr>
        <w:fldChar w:fldCharType="begin"/>
      </w:r>
      <w:r>
        <w:rPr>
          <w:noProof/>
        </w:rPr>
        <w:instrText xml:space="preserve"> PAGEREF _Toc494162967 \h </w:instrText>
      </w:r>
      <w:r>
        <w:rPr>
          <w:noProof/>
        </w:rPr>
      </w:r>
      <w:r>
        <w:rPr>
          <w:noProof/>
        </w:rPr>
        <w:fldChar w:fldCharType="separate"/>
      </w:r>
      <w:r>
        <w:rPr>
          <w:noProof/>
        </w:rPr>
        <w:t>4</w:t>
      </w:r>
      <w:r>
        <w:rPr>
          <w:noProof/>
        </w:rPr>
        <w:fldChar w:fldCharType="end"/>
      </w:r>
    </w:p>
    <w:p w14:paraId="57CC0BE5" w14:textId="77777777" w:rsidR="0012068F" w:rsidRDefault="0012068F">
      <w:pPr>
        <w:pStyle w:val="TOC3"/>
        <w:rPr>
          <w:rFonts w:asciiTheme="minorHAnsi" w:eastAsiaTheme="minorEastAsia" w:hAnsiTheme="minorHAnsi" w:cstheme="minorBidi"/>
          <w:noProof/>
          <w:sz w:val="24"/>
          <w:szCs w:val="24"/>
        </w:rPr>
      </w:pPr>
      <w:r>
        <w:rPr>
          <w:noProof/>
        </w:rPr>
        <w:t>Procedures to remain unchanged (Oregon State University)</w:t>
      </w:r>
      <w:r>
        <w:rPr>
          <w:noProof/>
        </w:rPr>
        <w:tab/>
      </w:r>
      <w:r>
        <w:rPr>
          <w:noProof/>
        </w:rPr>
        <w:fldChar w:fldCharType="begin"/>
      </w:r>
      <w:r>
        <w:rPr>
          <w:noProof/>
        </w:rPr>
        <w:instrText xml:space="preserve"> PAGEREF _Toc494162968 \h </w:instrText>
      </w:r>
      <w:r>
        <w:rPr>
          <w:noProof/>
        </w:rPr>
      </w:r>
      <w:r>
        <w:rPr>
          <w:noProof/>
        </w:rPr>
        <w:fldChar w:fldCharType="separate"/>
      </w:r>
      <w:r>
        <w:rPr>
          <w:noProof/>
        </w:rPr>
        <w:t>5</w:t>
      </w:r>
      <w:r>
        <w:rPr>
          <w:noProof/>
        </w:rPr>
        <w:fldChar w:fldCharType="end"/>
      </w:r>
    </w:p>
    <w:p w14:paraId="49F140CF" w14:textId="77777777" w:rsidR="0012068F" w:rsidRDefault="0012068F">
      <w:pPr>
        <w:pStyle w:val="TOC3"/>
        <w:rPr>
          <w:rFonts w:asciiTheme="minorHAnsi" w:eastAsiaTheme="minorEastAsia" w:hAnsiTheme="minorHAnsi" w:cstheme="minorBidi"/>
          <w:noProof/>
          <w:sz w:val="24"/>
          <w:szCs w:val="24"/>
        </w:rPr>
      </w:pPr>
      <w:r>
        <w:rPr>
          <w:noProof/>
        </w:rPr>
        <w:t>No immediate changes to Title IX policy (University of Colorado)</w:t>
      </w:r>
      <w:r>
        <w:rPr>
          <w:noProof/>
        </w:rPr>
        <w:tab/>
      </w:r>
      <w:r>
        <w:rPr>
          <w:noProof/>
        </w:rPr>
        <w:fldChar w:fldCharType="begin"/>
      </w:r>
      <w:r>
        <w:rPr>
          <w:noProof/>
        </w:rPr>
        <w:instrText xml:space="preserve"> PAGEREF _Toc494162969 \h </w:instrText>
      </w:r>
      <w:r>
        <w:rPr>
          <w:noProof/>
        </w:rPr>
      </w:r>
      <w:r>
        <w:rPr>
          <w:noProof/>
        </w:rPr>
        <w:fldChar w:fldCharType="separate"/>
      </w:r>
      <w:r>
        <w:rPr>
          <w:noProof/>
        </w:rPr>
        <w:t>5</w:t>
      </w:r>
      <w:r>
        <w:rPr>
          <w:noProof/>
        </w:rPr>
        <w:fldChar w:fldCharType="end"/>
      </w:r>
    </w:p>
    <w:p w14:paraId="47501F43" w14:textId="77777777" w:rsidR="0012068F" w:rsidRDefault="0012068F">
      <w:pPr>
        <w:pStyle w:val="TOC3"/>
        <w:rPr>
          <w:rFonts w:asciiTheme="minorHAnsi" w:eastAsiaTheme="minorEastAsia" w:hAnsiTheme="minorHAnsi" w:cstheme="minorBidi"/>
          <w:noProof/>
          <w:sz w:val="24"/>
          <w:szCs w:val="24"/>
        </w:rPr>
      </w:pPr>
      <w:r>
        <w:rPr>
          <w:noProof/>
        </w:rPr>
        <w:t>Procedures remain in full effect (University of California)</w:t>
      </w:r>
      <w:r>
        <w:rPr>
          <w:noProof/>
        </w:rPr>
        <w:tab/>
      </w:r>
      <w:r>
        <w:rPr>
          <w:noProof/>
        </w:rPr>
        <w:fldChar w:fldCharType="begin"/>
      </w:r>
      <w:r>
        <w:rPr>
          <w:noProof/>
        </w:rPr>
        <w:instrText xml:space="preserve"> PAGEREF _Toc494162970 \h </w:instrText>
      </w:r>
      <w:r>
        <w:rPr>
          <w:noProof/>
        </w:rPr>
      </w:r>
      <w:r>
        <w:rPr>
          <w:noProof/>
        </w:rPr>
        <w:fldChar w:fldCharType="separate"/>
      </w:r>
      <w:r>
        <w:rPr>
          <w:noProof/>
        </w:rPr>
        <w:t>5</w:t>
      </w:r>
      <w:r>
        <w:rPr>
          <w:noProof/>
        </w:rPr>
        <w:fldChar w:fldCharType="end"/>
      </w:r>
    </w:p>
    <w:p w14:paraId="67CC33EA" w14:textId="77777777" w:rsidR="0012068F" w:rsidRDefault="0012068F">
      <w:pPr>
        <w:pStyle w:val="TOC3"/>
        <w:rPr>
          <w:rFonts w:asciiTheme="minorHAnsi" w:eastAsiaTheme="minorEastAsia" w:hAnsiTheme="minorHAnsi" w:cstheme="minorBidi"/>
          <w:noProof/>
          <w:sz w:val="24"/>
          <w:szCs w:val="24"/>
        </w:rPr>
      </w:pPr>
      <w:r>
        <w:rPr>
          <w:noProof/>
        </w:rPr>
        <w:t>Continue to enforce former guidelines (University of California)</w:t>
      </w:r>
      <w:r>
        <w:rPr>
          <w:noProof/>
        </w:rPr>
        <w:tab/>
      </w:r>
      <w:r>
        <w:rPr>
          <w:noProof/>
        </w:rPr>
        <w:fldChar w:fldCharType="begin"/>
      </w:r>
      <w:r>
        <w:rPr>
          <w:noProof/>
        </w:rPr>
        <w:instrText xml:space="preserve"> PAGEREF _Toc494162971 \h </w:instrText>
      </w:r>
      <w:r>
        <w:rPr>
          <w:noProof/>
        </w:rPr>
      </w:r>
      <w:r>
        <w:rPr>
          <w:noProof/>
        </w:rPr>
        <w:fldChar w:fldCharType="separate"/>
      </w:r>
      <w:r>
        <w:rPr>
          <w:noProof/>
        </w:rPr>
        <w:t>5</w:t>
      </w:r>
      <w:r>
        <w:rPr>
          <w:noProof/>
        </w:rPr>
        <w:fldChar w:fldCharType="end"/>
      </w:r>
    </w:p>
    <w:p w14:paraId="1FF08B66" w14:textId="77777777" w:rsidR="0012068F" w:rsidRDefault="0012068F">
      <w:pPr>
        <w:pStyle w:val="TOC3"/>
        <w:rPr>
          <w:rFonts w:asciiTheme="minorHAnsi" w:eastAsiaTheme="minorEastAsia" w:hAnsiTheme="minorHAnsi" w:cstheme="minorBidi"/>
          <w:noProof/>
          <w:sz w:val="24"/>
          <w:szCs w:val="24"/>
        </w:rPr>
      </w:pPr>
      <w:r>
        <w:rPr>
          <w:noProof/>
        </w:rPr>
        <w:t>No current plan to change (Harvard University)</w:t>
      </w:r>
      <w:r>
        <w:rPr>
          <w:noProof/>
        </w:rPr>
        <w:tab/>
      </w:r>
      <w:r>
        <w:rPr>
          <w:noProof/>
        </w:rPr>
        <w:fldChar w:fldCharType="begin"/>
      </w:r>
      <w:r>
        <w:rPr>
          <w:noProof/>
        </w:rPr>
        <w:instrText xml:space="preserve"> PAGEREF _Toc494162972 \h </w:instrText>
      </w:r>
      <w:r>
        <w:rPr>
          <w:noProof/>
        </w:rPr>
      </w:r>
      <w:r>
        <w:rPr>
          <w:noProof/>
        </w:rPr>
        <w:fldChar w:fldCharType="separate"/>
      </w:r>
      <w:r>
        <w:rPr>
          <w:noProof/>
        </w:rPr>
        <w:t>6</w:t>
      </w:r>
      <w:r>
        <w:rPr>
          <w:noProof/>
        </w:rPr>
        <w:fldChar w:fldCharType="end"/>
      </w:r>
    </w:p>
    <w:p w14:paraId="6A209767" w14:textId="77777777" w:rsidR="0012068F" w:rsidRDefault="0012068F">
      <w:pPr>
        <w:pStyle w:val="TOC3"/>
        <w:rPr>
          <w:rFonts w:asciiTheme="minorHAnsi" w:eastAsiaTheme="minorEastAsia" w:hAnsiTheme="minorHAnsi" w:cstheme="minorBidi"/>
          <w:noProof/>
          <w:sz w:val="24"/>
          <w:szCs w:val="24"/>
        </w:rPr>
      </w:pPr>
      <w:r>
        <w:rPr>
          <w:noProof/>
        </w:rPr>
        <w:t>No changes planned (Washington University in St. Louis)</w:t>
      </w:r>
      <w:r>
        <w:rPr>
          <w:noProof/>
        </w:rPr>
        <w:tab/>
      </w:r>
      <w:r>
        <w:rPr>
          <w:noProof/>
        </w:rPr>
        <w:fldChar w:fldCharType="begin"/>
      </w:r>
      <w:r>
        <w:rPr>
          <w:noProof/>
        </w:rPr>
        <w:instrText xml:space="preserve"> PAGEREF _Toc494162973 \h </w:instrText>
      </w:r>
      <w:r>
        <w:rPr>
          <w:noProof/>
        </w:rPr>
      </w:r>
      <w:r>
        <w:rPr>
          <w:noProof/>
        </w:rPr>
        <w:fldChar w:fldCharType="separate"/>
      </w:r>
      <w:r>
        <w:rPr>
          <w:noProof/>
        </w:rPr>
        <w:t>6</w:t>
      </w:r>
      <w:r>
        <w:rPr>
          <w:noProof/>
        </w:rPr>
        <w:fldChar w:fldCharType="end"/>
      </w:r>
    </w:p>
    <w:p w14:paraId="7F5D31F7" w14:textId="77777777" w:rsidR="0012068F" w:rsidRDefault="0012068F">
      <w:pPr>
        <w:pStyle w:val="TOC3"/>
        <w:rPr>
          <w:rFonts w:asciiTheme="minorHAnsi" w:eastAsiaTheme="minorEastAsia" w:hAnsiTheme="minorHAnsi" w:cstheme="minorBidi"/>
          <w:noProof/>
          <w:sz w:val="24"/>
          <w:szCs w:val="24"/>
        </w:rPr>
      </w:pPr>
      <w:r>
        <w:rPr>
          <w:noProof/>
        </w:rPr>
        <w:t>Policies unlikely to change (Washington State Schools)</w:t>
      </w:r>
      <w:r>
        <w:rPr>
          <w:noProof/>
        </w:rPr>
        <w:tab/>
      </w:r>
      <w:r>
        <w:rPr>
          <w:noProof/>
        </w:rPr>
        <w:fldChar w:fldCharType="begin"/>
      </w:r>
      <w:r>
        <w:rPr>
          <w:noProof/>
        </w:rPr>
        <w:instrText xml:space="preserve"> PAGEREF _Toc494162974 \h </w:instrText>
      </w:r>
      <w:r>
        <w:rPr>
          <w:noProof/>
        </w:rPr>
      </w:r>
      <w:r>
        <w:rPr>
          <w:noProof/>
        </w:rPr>
        <w:fldChar w:fldCharType="separate"/>
      </w:r>
      <w:r>
        <w:rPr>
          <w:noProof/>
        </w:rPr>
        <w:t>6</w:t>
      </w:r>
      <w:r>
        <w:rPr>
          <w:noProof/>
        </w:rPr>
        <w:fldChar w:fldCharType="end"/>
      </w:r>
    </w:p>
    <w:p w14:paraId="3552D1FC" w14:textId="77777777" w:rsidR="0012068F" w:rsidRDefault="0012068F">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_Toc494162975 \h </w:instrText>
      </w:r>
      <w:r>
        <w:rPr>
          <w:noProof/>
        </w:rPr>
      </w:r>
      <w:r>
        <w:rPr>
          <w:noProof/>
        </w:rPr>
        <w:fldChar w:fldCharType="separate"/>
      </w:r>
      <w:r>
        <w:rPr>
          <w:noProof/>
        </w:rPr>
        <w:t>7</w:t>
      </w:r>
      <w:r>
        <w:rPr>
          <w:noProof/>
        </w:rPr>
        <w:fldChar w:fldCharType="end"/>
      </w:r>
    </w:p>
    <w:p w14:paraId="454E70C3" w14:textId="77777777" w:rsidR="00D922B2" w:rsidRDefault="00120952" w:rsidP="00D922B2">
      <w:pPr>
        <w:pStyle w:val="TOC4"/>
        <w:numPr>
          <w:ilvl w:val="0"/>
          <w:numId w:val="0"/>
        </w:numPr>
        <w:sectPr w:rsidR="00D922B2">
          <w:headerReference w:type="default" r:id="rId7"/>
          <w:footerReference w:type="default" r:id="rId8"/>
          <w:pgSz w:w="12240" w:h="15840"/>
          <w:pgMar w:top="1440" w:right="1440" w:bottom="1440" w:left="1440" w:header="720" w:footer="720" w:gutter="0"/>
          <w:cols w:space="720"/>
        </w:sectPr>
      </w:pPr>
      <w:r>
        <w:rPr>
          <w:sz w:val="22"/>
          <w:u w:val="none"/>
        </w:rPr>
        <w:fldChar w:fldCharType="end"/>
      </w:r>
    </w:p>
    <w:p w14:paraId="6D48B5DD" w14:textId="77777777" w:rsidR="00375AAC" w:rsidRPr="003276AB" w:rsidRDefault="00375AAC" w:rsidP="00F70102">
      <w:pPr>
        <w:pStyle w:val="Title2"/>
        <w:outlineLvl w:val="0"/>
      </w:pPr>
      <w:bookmarkStart w:id="1" w:name="_Toc490571406"/>
      <w:bookmarkStart w:id="2" w:name="_Toc494162955"/>
      <w:r>
        <w:lastRenderedPageBreak/>
        <w:t>Reform Campus Sexual Assault Cases</w:t>
      </w:r>
      <w:bookmarkEnd w:id="1"/>
      <w:r w:rsidR="00AD631C">
        <w:t xml:space="preserve"> – Special S</w:t>
      </w:r>
      <w:r w:rsidR="00AD631C" w:rsidRPr="00AD631C">
        <w:t>upplement</w:t>
      </w:r>
      <w:bookmarkEnd w:id="2"/>
    </w:p>
    <w:p w14:paraId="1975D500" w14:textId="77777777" w:rsidR="00375AAC" w:rsidRDefault="00375AAC" w:rsidP="00F70102">
      <w:pPr>
        <w:pStyle w:val="Contention1"/>
        <w:outlineLvl w:val="0"/>
      </w:pPr>
      <w:bookmarkStart w:id="3" w:name="_Toc490571410"/>
      <w:bookmarkStart w:id="4" w:name="_Toc494162956"/>
      <w:r>
        <w:t>INHERENCY</w:t>
      </w:r>
      <w:bookmarkEnd w:id="3"/>
      <w:bookmarkEnd w:id="4"/>
    </w:p>
    <w:p w14:paraId="58792243" w14:textId="77777777" w:rsidR="00375AAC" w:rsidRDefault="00EC222E" w:rsidP="00F70102">
      <w:pPr>
        <w:pStyle w:val="Contention1"/>
        <w:outlineLvl w:val="0"/>
      </w:pPr>
      <w:bookmarkStart w:id="5" w:name="_Toc494162957"/>
      <w:r>
        <w:t>No status quo changes in colleges</w:t>
      </w:r>
      <w:bookmarkEnd w:id="5"/>
    </w:p>
    <w:p w14:paraId="3A244632" w14:textId="77777777" w:rsidR="00375AAC" w:rsidRDefault="00D6056A" w:rsidP="00F70102">
      <w:pPr>
        <w:pStyle w:val="Contention2"/>
        <w:outlineLvl w:val="0"/>
      </w:pPr>
      <w:bookmarkStart w:id="6" w:name="_Toc494162958"/>
      <w:r>
        <w:t>Standards unlikely to change</w:t>
      </w:r>
      <w:bookmarkEnd w:id="6"/>
    </w:p>
    <w:p w14:paraId="1CA5CE8C" w14:textId="77777777" w:rsidR="00375AAC" w:rsidRPr="00F2405F" w:rsidRDefault="00F2405F" w:rsidP="00F2405F">
      <w:pPr>
        <w:pStyle w:val="Citation3"/>
      </w:pPr>
      <w:bookmarkStart w:id="7" w:name="_Toc490572004"/>
      <w:bookmarkStart w:id="8" w:name="_Toc494162789"/>
      <w:r>
        <w:rPr>
          <w:u w:val="single"/>
        </w:rPr>
        <w:t xml:space="preserve">Phil </w:t>
      </w:r>
      <w:proofErr w:type="spellStart"/>
      <w:r>
        <w:rPr>
          <w:u w:val="single"/>
        </w:rPr>
        <w:t>McCausland</w:t>
      </w:r>
      <w:proofErr w:type="spellEnd"/>
      <w:r w:rsidR="00375AAC" w:rsidRPr="001413F9">
        <w:rPr>
          <w:u w:val="single"/>
        </w:rPr>
        <w:t xml:space="preserve"> </w:t>
      </w:r>
      <w:r>
        <w:rPr>
          <w:u w:val="single"/>
        </w:rPr>
        <w:t xml:space="preserve">Sep </w:t>
      </w:r>
      <w:r w:rsidR="00375AAC" w:rsidRPr="001413F9">
        <w:rPr>
          <w:u w:val="single"/>
        </w:rPr>
        <w:t>201</w:t>
      </w:r>
      <w:r>
        <w:rPr>
          <w:u w:val="single"/>
        </w:rPr>
        <w:t>7</w:t>
      </w:r>
      <w:r w:rsidR="00D6056A">
        <w:t xml:space="preserve"> (Digital Reporter for NBC News</w:t>
      </w:r>
      <w:r w:rsidR="00375AAC" w:rsidRPr="001413F9">
        <w:t>) “</w:t>
      </w:r>
      <w:proofErr w:type="spellStart"/>
      <w:r w:rsidRPr="00F2405F">
        <w:t>DeVos</w:t>
      </w:r>
      <w:proofErr w:type="spellEnd"/>
      <w:r w:rsidRPr="00F2405F">
        <w:t xml:space="preserve"> Rescinds Obama-era Title IX Protections, Drawing Mixed Reactions From Advocates</w:t>
      </w:r>
      <w:r w:rsidR="00375AAC" w:rsidRPr="001413F9">
        <w:t>”</w:t>
      </w:r>
      <w:r>
        <w:t xml:space="preserve"> NBC NEWS</w:t>
      </w:r>
      <w:r w:rsidR="00375AAC" w:rsidRPr="001413F9">
        <w:t xml:space="preserve"> </w:t>
      </w:r>
      <w:bookmarkEnd w:id="7"/>
      <w:r>
        <w:t xml:space="preserve">22 Sep 2017 </w:t>
      </w:r>
      <w:hyperlink r:id="rId9" w:history="1">
        <w:r w:rsidRPr="009C5920">
          <w:rPr>
            <w:rStyle w:val="Hyperlink"/>
          </w:rPr>
          <w:t>https://www.nbcnews.com/news/us-news/devos-rescinds-obama-era-title-ix-protections-drawing-mixed-reactions-n803976</w:t>
        </w:r>
        <w:bookmarkEnd w:id="8"/>
      </w:hyperlink>
    </w:p>
    <w:p w14:paraId="1FF1974B" w14:textId="77777777" w:rsidR="00F2405F" w:rsidRPr="00D6056A" w:rsidRDefault="00D6056A" w:rsidP="00D6056A">
      <w:pPr>
        <w:pStyle w:val="Evidence"/>
        <w:rPr>
          <w:u w:val="single"/>
        </w:rPr>
      </w:pPr>
      <w:r w:rsidRPr="00D6056A">
        <w:rPr>
          <w:u w:val="single"/>
        </w:rPr>
        <w:t>Despite the new interim guidance, campuses will be allowed to determine whether to implement the new evidence standard. National Association of Student Personnel Administrators President Kevin Kruger said that the campuses didn’t ask for that autonomy and likely wouldn't change their own standards, but he said they welcomed a Title IX reset.</w:t>
      </w:r>
      <w:r w:rsidRPr="00D6056A">
        <w:t xml:space="preserve"> “I think the higher </w:t>
      </w:r>
      <w:proofErr w:type="spellStart"/>
      <w:r w:rsidRPr="00D6056A">
        <w:t>ed</w:t>
      </w:r>
      <w:proofErr w:type="spellEnd"/>
      <w:r w:rsidRPr="00D6056A">
        <w:t xml:space="preserve"> community has for years wanted an opportunity for review and comment around guidelines related to sexual assault,” he said, adding that the relationship between colleges and the Education Department’s Office for Civil Rights, which enforces Title IX, had grown toxic.</w:t>
      </w:r>
    </w:p>
    <w:p w14:paraId="1245E833" w14:textId="77777777" w:rsidR="00EC222E" w:rsidRDefault="00EC222E" w:rsidP="00EC222E">
      <w:pPr>
        <w:pStyle w:val="Contention2"/>
        <w:outlineLvl w:val="0"/>
      </w:pPr>
      <w:bookmarkStart w:id="9" w:name="_Toc494162959"/>
      <w:r>
        <w:t>Default setting is to continue the same policies</w:t>
      </w:r>
      <w:bookmarkEnd w:id="9"/>
    </w:p>
    <w:p w14:paraId="1EE998BD" w14:textId="77777777" w:rsidR="00EC222E" w:rsidRPr="00EC222E" w:rsidRDefault="00EC222E" w:rsidP="00EC222E">
      <w:pPr>
        <w:pStyle w:val="Citation3"/>
      </w:pPr>
      <w:bookmarkStart w:id="10" w:name="_Toc494162790"/>
      <w:r w:rsidRPr="00EC222E">
        <w:rPr>
          <w:u w:val="single"/>
        </w:rPr>
        <w:t xml:space="preserve">Andrew </w:t>
      </w:r>
      <w:proofErr w:type="spellStart"/>
      <w:r w:rsidRPr="00EC222E">
        <w:rPr>
          <w:u w:val="single"/>
        </w:rPr>
        <w:t>Kreighbaum</w:t>
      </w:r>
      <w:proofErr w:type="spellEnd"/>
      <w:r w:rsidRPr="001413F9">
        <w:rPr>
          <w:u w:val="single"/>
        </w:rPr>
        <w:t xml:space="preserve"> </w:t>
      </w:r>
      <w:r>
        <w:rPr>
          <w:u w:val="single"/>
        </w:rPr>
        <w:t xml:space="preserve">Sep </w:t>
      </w:r>
      <w:r w:rsidRPr="001413F9">
        <w:rPr>
          <w:u w:val="single"/>
        </w:rPr>
        <w:t>201</w:t>
      </w:r>
      <w:r>
        <w:rPr>
          <w:u w:val="single"/>
        </w:rPr>
        <w:t>7</w:t>
      </w:r>
      <w:r>
        <w:t xml:space="preserve"> (</w:t>
      </w:r>
      <w:r w:rsidRPr="00EC222E">
        <w:t xml:space="preserve">Andrew </w:t>
      </w:r>
      <w:proofErr w:type="spellStart"/>
      <w:r w:rsidRPr="00EC222E">
        <w:t>Kreighbaum</w:t>
      </w:r>
      <w:proofErr w:type="spellEnd"/>
      <w:r w:rsidRPr="00EC222E">
        <w:t xml:space="preserve"> </w:t>
      </w:r>
      <w:r>
        <w:t xml:space="preserve">is Inside Higher Ed’s </w:t>
      </w:r>
      <w:r w:rsidRPr="00EC222E">
        <w:t>federal policy reporter. He received his master's in data journalism at the University of Missouri, and has interned at USA Today and a national journalism institute in Columbia, MO. Before getting his master's, Andrew spent three years covering government and education at local papers in El P</w:t>
      </w:r>
      <w:r>
        <w:t xml:space="preserve">aso, McAllen and Laredo, Texas.) </w:t>
      </w:r>
      <w:r w:rsidRPr="001413F9">
        <w:t>“</w:t>
      </w:r>
      <w:r>
        <w:t>New Instructions on Title IX</w:t>
      </w:r>
      <w:r w:rsidRPr="001413F9">
        <w:t>”</w:t>
      </w:r>
      <w:r>
        <w:t xml:space="preserve"> INSIDE HIGHER ED</w:t>
      </w:r>
      <w:r w:rsidRPr="001413F9">
        <w:t xml:space="preserve"> </w:t>
      </w:r>
      <w:r>
        <w:t xml:space="preserve">25 Sep 2017 </w:t>
      </w:r>
      <w:hyperlink r:id="rId10" w:history="1">
        <w:r w:rsidRPr="009C5920">
          <w:rPr>
            <w:rStyle w:val="Hyperlink"/>
          </w:rPr>
          <w:t>https://www.insidehighered.com/news/2017/09/25/education-department-releases-interim-directions-title-ix-compliance</w:t>
        </w:r>
        <w:bookmarkEnd w:id="10"/>
      </w:hyperlink>
    </w:p>
    <w:p w14:paraId="02954495" w14:textId="77777777" w:rsidR="005E69BF" w:rsidRDefault="00EC222E" w:rsidP="00EC222E">
      <w:pPr>
        <w:pStyle w:val="Evidence"/>
        <w:rPr>
          <w:u w:val="single"/>
        </w:rPr>
      </w:pPr>
      <w:r w:rsidRPr="00EC222E">
        <w:rPr>
          <w:u w:val="single"/>
        </w:rPr>
        <w:t xml:space="preserve">Terry </w:t>
      </w:r>
      <w:proofErr w:type="spellStart"/>
      <w:r w:rsidRPr="00EC222E">
        <w:rPr>
          <w:u w:val="single"/>
        </w:rPr>
        <w:t>Hartle</w:t>
      </w:r>
      <w:proofErr w:type="spellEnd"/>
      <w:r w:rsidRPr="00EC222E">
        <w:rPr>
          <w:u w:val="single"/>
        </w:rPr>
        <w:t>, senior vice president for government and public affairs at the American Council on Education, said the new guidelines provide some additional flexibility to schools that were not there before.</w:t>
      </w:r>
      <w:r w:rsidRPr="00EC222E">
        <w:t xml:space="preserve"> But the department's decision to rescind Obama administration guidance wouldn't affect the commitment of colleges to address sexual assault, he said. </w:t>
      </w:r>
      <w:r w:rsidRPr="00EC222E">
        <w:rPr>
          <w:u w:val="single"/>
        </w:rPr>
        <w:t>“There are some things where institutions will have to take a careful look at their own practices relative to what the new guidance requires,” he said. “The default setting on this for most institutions will continue to be to do what we have been doing.” Campus administrators handling Title IX investigations said they do not anticipate altering their processes following the new directive.</w:t>
      </w:r>
    </w:p>
    <w:p w14:paraId="3374CB44" w14:textId="77777777" w:rsidR="005E69BF" w:rsidRDefault="005E69BF" w:rsidP="005E69BF">
      <w:pPr>
        <w:pStyle w:val="Contention2"/>
        <w:outlineLvl w:val="0"/>
      </w:pPr>
      <w:bookmarkStart w:id="11" w:name="_Toc494162960"/>
      <w:r>
        <w:t>Former guidelines almost signed into California law</w:t>
      </w:r>
      <w:bookmarkEnd w:id="11"/>
    </w:p>
    <w:p w14:paraId="22A6BFF5" w14:textId="77777777" w:rsidR="005E69BF" w:rsidRPr="00EC222E" w:rsidRDefault="005E69BF" w:rsidP="005E69BF">
      <w:pPr>
        <w:pStyle w:val="Citation3"/>
      </w:pPr>
      <w:bookmarkStart w:id="12" w:name="_Toc494162791"/>
      <w:r>
        <w:rPr>
          <w:u w:val="single"/>
        </w:rPr>
        <w:t xml:space="preserve">Alexa </w:t>
      </w:r>
      <w:proofErr w:type="spellStart"/>
      <w:r>
        <w:rPr>
          <w:u w:val="single"/>
        </w:rPr>
        <w:t>D’Angelo</w:t>
      </w:r>
      <w:proofErr w:type="spellEnd"/>
      <w:r w:rsidRPr="001413F9">
        <w:rPr>
          <w:u w:val="single"/>
        </w:rPr>
        <w:t xml:space="preserve"> </w:t>
      </w:r>
      <w:r>
        <w:rPr>
          <w:u w:val="single"/>
        </w:rPr>
        <w:t xml:space="preserve">Sep </w:t>
      </w:r>
      <w:r w:rsidRPr="001413F9">
        <w:rPr>
          <w:u w:val="single"/>
        </w:rPr>
        <w:t>201</w:t>
      </w:r>
      <w:r>
        <w:rPr>
          <w:u w:val="single"/>
        </w:rPr>
        <w:t>7</w:t>
      </w:r>
      <w:r>
        <w:t xml:space="preserve"> (Writer for the Ventura County Star, a local newspaper in the State of California.) </w:t>
      </w:r>
      <w:r w:rsidRPr="001413F9">
        <w:t>“</w:t>
      </w:r>
      <w:r w:rsidRPr="005E69BF">
        <w:t>Jackson bill that would codify Obama-era Title IX guidelines into California law awaits governor's signature</w:t>
      </w:r>
      <w:r w:rsidRPr="001413F9">
        <w:t>”</w:t>
      </w:r>
      <w:r>
        <w:t xml:space="preserve"> VENTURA COUNTY STAR</w:t>
      </w:r>
      <w:r w:rsidRPr="001413F9">
        <w:t xml:space="preserve"> </w:t>
      </w:r>
      <w:r>
        <w:t>25 Sep 2017</w:t>
      </w:r>
      <w:bookmarkEnd w:id="12"/>
    </w:p>
    <w:p w14:paraId="721ED2B9" w14:textId="77777777" w:rsidR="001D68D7" w:rsidRDefault="005E69BF" w:rsidP="005E69BF">
      <w:pPr>
        <w:pStyle w:val="Evidence"/>
        <w:rPr>
          <w:u w:val="single"/>
        </w:rPr>
      </w:pPr>
      <w:r w:rsidRPr="005E69BF">
        <w:rPr>
          <w:u w:val="single"/>
        </w:rPr>
        <w:t xml:space="preserve">A bill passed the California Senate earlier this month that would codify Title IX civil rights guidelines in sex discrimination and sexual assault cases on campuses into state law — the same controversial Obama-era guidelines Secretary of Education Betsy </w:t>
      </w:r>
      <w:proofErr w:type="spellStart"/>
      <w:r w:rsidRPr="005E69BF">
        <w:rPr>
          <w:u w:val="single"/>
        </w:rPr>
        <w:t>DeVos</w:t>
      </w:r>
      <w:proofErr w:type="spellEnd"/>
      <w:r w:rsidRPr="005E69BF">
        <w:rPr>
          <w:u w:val="single"/>
        </w:rPr>
        <w:t xml:space="preserve"> rescinded Friday. The bill</w:t>
      </w:r>
      <w:r w:rsidRPr="005E69BF">
        <w:t xml:space="preserve">, authored by Sen. Hannah-Beth Jackson (D-Santa Barbara), </w:t>
      </w:r>
      <w:r w:rsidRPr="005E69BF">
        <w:rPr>
          <w:u w:val="single"/>
        </w:rPr>
        <w:t>passed with a 28-10 vote and is now at the governor's office where it awaits a signature.</w:t>
      </w:r>
    </w:p>
    <w:p w14:paraId="2386F04E" w14:textId="77777777" w:rsidR="001D68D7" w:rsidRDefault="00D6328F" w:rsidP="001D68D7">
      <w:pPr>
        <w:pStyle w:val="Contention2"/>
        <w:outlineLvl w:val="0"/>
      </w:pPr>
      <w:bookmarkStart w:id="13" w:name="_Toc494162961"/>
      <w:r>
        <w:lastRenderedPageBreak/>
        <w:t>Core problems in the status quo not being solved</w:t>
      </w:r>
      <w:bookmarkEnd w:id="13"/>
    </w:p>
    <w:p w14:paraId="0ABDA5CC" w14:textId="77777777" w:rsidR="001D68D7" w:rsidRPr="00D6328F" w:rsidRDefault="00D6328F" w:rsidP="00D6328F">
      <w:pPr>
        <w:pStyle w:val="Citation3"/>
      </w:pPr>
      <w:bookmarkStart w:id="14" w:name="_Toc494162792"/>
      <w:r>
        <w:rPr>
          <w:u w:val="single"/>
        </w:rPr>
        <w:t xml:space="preserve">Emil </w:t>
      </w:r>
      <w:proofErr w:type="spellStart"/>
      <w:r>
        <w:rPr>
          <w:u w:val="single"/>
        </w:rPr>
        <w:t>Huillermo</w:t>
      </w:r>
      <w:proofErr w:type="spellEnd"/>
      <w:r w:rsidR="001D68D7" w:rsidRPr="001413F9">
        <w:rPr>
          <w:u w:val="single"/>
        </w:rPr>
        <w:t xml:space="preserve"> </w:t>
      </w:r>
      <w:r w:rsidR="001D68D7">
        <w:rPr>
          <w:u w:val="single"/>
        </w:rPr>
        <w:t xml:space="preserve">Sep </w:t>
      </w:r>
      <w:r w:rsidR="001D68D7" w:rsidRPr="001413F9">
        <w:rPr>
          <w:u w:val="single"/>
        </w:rPr>
        <w:t>201</w:t>
      </w:r>
      <w:r w:rsidR="001D68D7">
        <w:rPr>
          <w:u w:val="single"/>
        </w:rPr>
        <w:t>7</w:t>
      </w:r>
      <w:r>
        <w:t xml:space="preserve"> (Journalist and commentator, writer of the “Emil Amok” column on the AALDEF site, and former host of NPR’s All Things Considered.</w:t>
      </w:r>
      <w:r w:rsidR="001D68D7">
        <w:t xml:space="preserve">) </w:t>
      </w:r>
      <w:r w:rsidR="001D68D7" w:rsidRPr="001413F9">
        <w:t>“</w:t>
      </w:r>
      <w:proofErr w:type="spellStart"/>
      <w:r w:rsidRPr="00D6328F">
        <w:t>DeVos</w:t>
      </w:r>
      <w:proofErr w:type="spellEnd"/>
      <w:r w:rsidRPr="00D6328F">
        <w:t xml:space="preserve"> Reach for Fairness May Not Be Enough for Campus Sexual Assault Cases</w:t>
      </w:r>
      <w:r w:rsidR="001D68D7" w:rsidRPr="001413F9">
        <w:t>”</w:t>
      </w:r>
      <w:r>
        <w:t xml:space="preserve"> 24</w:t>
      </w:r>
      <w:r w:rsidR="001D68D7">
        <w:t xml:space="preserve"> Sep 2017</w:t>
      </w:r>
      <w:r>
        <w:t xml:space="preserve"> </w:t>
      </w:r>
      <w:hyperlink r:id="rId11" w:history="1">
        <w:r w:rsidRPr="009C5920">
          <w:rPr>
            <w:rStyle w:val="Hyperlink"/>
          </w:rPr>
          <w:t>http://diverseeducation.com/article/102056/</w:t>
        </w:r>
        <w:bookmarkEnd w:id="14"/>
      </w:hyperlink>
    </w:p>
    <w:p w14:paraId="288E4533" w14:textId="77777777" w:rsidR="009B7CAB" w:rsidRDefault="001D68D7" w:rsidP="001D68D7">
      <w:pPr>
        <w:pStyle w:val="Evidence"/>
        <w:rPr>
          <w:u w:val="single"/>
        </w:rPr>
      </w:pPr>
      <w:r w:rsidRPr="001D68D7">
        <w:t xml:space="preserve">I’ve always said </w:t>
      </w:r>
      <w:r w:rsidRPr="001D68D7">
        <w:rPr>
          <w:u w:val="single"/>
        </w:rPr>
        <w:t>the problem</w:t>
      </w:r>
      <w:r>
        <w:rPr>
          <w:u w:val="single"/>
        </w:rPr>
        <w:t xml:space="preserve"> [with Title IX cases]</w:t>
      </w:r>
      <w:r w:rsidRPr="001D68D7">
        <w:rPr>
          <w:u w:val="single"/>
        </w:rPr>
        <w:t xml:space="preserve"> has been this secondary “administrative” level which tries to emulate justice while protecting students from the cruel hard world.</w:t>
      </w:r>
      <w:r w:rsidRPr="001D68D7">
        <w:t xml:space="preserve"> But why coddle the accusers at the expense of the accused? </w:t>
      </w:r>
      <w:r w:rsidRPr="001D68D7">
        <w:rPr>
          <w:u w:val="single"/>
        </w:rPr>
        <w:t>If a crime has been committed, don’t leave it up to the ad hoc “kangaroo” courts that are making it up as they go along. Bring i</w:t>
      </w:r>
      <w:r>
        <w:rPr>
          <w:u w:val="single"/>
        </w:rPr>
        <w:t xml:space="preserve">n the police. Bring in the DA. </w:t>
      </w:r>
      <w:r w:rsidRPr="001D68D7">
        <w:rPr>
          <w:u w:val="single"/>
        </w:rPr>
        <w:t>Evaluate the evidence. Let real justice happen. Put the matter in the court system and find the tr</w:t>
      </w:r>
      <w:r w:rsidRPr="00D6328F">
        <w:rPr>
          <w:u w:val="single"/>
        </w:rPr>
        <w:t>uth.</w:t>
      </w:r>
      <w:r w:rsidRPr="00D6328F">
        <w:t xml:space="preserve"> Real accusations deserve that. And the accused deserve to fight serious charges in a real court of law. Short of that,</w:t>
      </w:r>
      <w:r w:rsidRPr="001D68D7">
        <w:rPr>
          <w:u w:val="single"/>
        </w:rPr>
        <w:t xml:space="preserve"> whatever </w:t>
      </w:r>
      <w:proofErr w:type="spellStart"/>
      <w:r w:rsidRPr="001D68D7">
        <w:rPr>
          <w:u w:val="single"/>
        </w:rPr>
        <w:t>DeVos</w:t>
      </w:r>
      <w:proofErr w:type="spellEnd"/>
      <w:r w:rsidRPr="001D68D7">
        <w:rPr>
          <w:u w:val="single"/>
        </w:rPr>
        <w:t xml:space="preserve"> comes up with as her ultimate answer may not really be any better than what we have. As long as we’re involved in a sub-system of intramural justice, we’re skirting the real issue when we leave it to schools to keep things “in-house.”</w:t>
      </w:r>
    </w:p>
    <w:p w14:paraId="750170F1" w14:textId="77777777" w:rsidR="009B7CAB" w:rsidRDefault="009B7CAB" w:rsidP="009B7CAB">
      <w:pPr>
        <w:pStyle w:val="Contention2"/>
        <w:outlineLvl w:val="0"/>
      </w:pPr>
      <w:bookmarkStart w:id="15" w:name="_Toc494162962"/>
      <w:r>
        <w:t>University policies not likely to be abandoned</w:t>
      </w:r>
      <w:bookmarkEnd w:id="15"/>
    </w:p>
    <w:p w14:paraId="5356CF53" w14:textId="77777777" w:rsidR="009B7CAB" w:rsidRPr="009B7CAB" w:rsidRDefault="009B7CAB" w:rsidP="009B7CAB">
      <w:pPr>
        <w:pStyle w:val="Citation3"/>
      </w:pPr>
      <w:bookmarkStart w:id="16" w:name="_Toc494162793"/>
      <w:r>
        <w:rPr>
          <w:u w:val="single"/>
        </w:rPr>
        <w:t>Josh James</w:t>
      </w:r>
      <w:r w:rsidRPr="001413F9">
        <w:rPr>
          <w:u w:val="single"/>
        </w:rPr>
        <w:t xml:space="preserve"> </w:t>
      </w:r>
      <w:r>
        <w:rPr>
          <w:u w:val="single"/>
        </w:rPr>
        <w:t xml:space="preserve">Sep </w:t>
      </w:r>
      <w:r w:rsidRPr="001413F9">
        <w:rPr>
          <w:u w:val="single"/>
        </w:rPr>
        <w:t>201</w:t>
      </w:r>
      <w:r>
        <w:rPr>
          <w:u w:val="single"/>
        </w:rPr>
        <w:t>7</w:t>
      </w:r>
      <w:r w:rsidR="00C145F1">
        <w:t xml:space="preserve"> (Reporter and webmaster for the NPR/University of Kentucky radio station and news source</w:t>
      </w:r>
      <w:r>
        <w:t xml:space="preserve">.) </w:t>
      </w:r>
      <w:r w:rsidRPr="001413F9">
        <w:t>“</w:t>
      </w:r>
      <w:r w:rsidR="00C145F1" w:rsidRPr="00C145F1">
        <w:t xml:space="preserve">Will </w:t>
      </w:r>
      <w:proofErr w:type="spellStart"/>
      <w:r w:rsidR="00C145F1" w:rsidRPr="00C145F1">
        <w:t>DeVos</w:t>
      </w:r>
      <w:proofErr w:type="spellEnd"/>
      <w:r w:rsidR="00C145F1" w:rsidRPr="00C145F1">
        <w:t xml:space="preserve"> Guidelines Upend Campus Sexual Assault Policy? One UK Expert Is Skeptical</w:t>
      </w:r>
      <w:r w:rsidRPr="001413F9">
        <w:t>”</w:t>
      </w:r>
      <w:r>
        <w:t xml:space="preserve"> WUKY</w:t>
      </w:r>
      <w:r w:rsidRPr="001413F9">
        <w:t xml:space="preserve"> </w:t>
      </w:r>
      <w:r>
        <w:t xml:space="preserve">22 Sep 2017 </w:t>
      </w:r>
      <w:hyperlink r:id="rId12" w:anchor="stream/0" w:history="1">
        <w:r w:rsidRPr="009C5920">
          <w:rPr>
            <w:rStyle w:val="Hyperlink"/>
          </w:rPr>
          <w:t>http://wuky.org/post/will-devos-guidelines-upend-campus-sexual-assault-policy-one-uk-expert-skeptical#stream/0</w:t>
        </w:r>
        <w:bookmarkEnd w:id="16"/>
      </w:hyperlink>
    </w:p>
    <w:p w14:paraId="445C9412" w14:textId="77777777" w:rsidR="00C145F1" w:rsidRDefault="009B7CAB" w:rsidP="009B7CAB">
      <w:pPr>
        <w:pStyle w:val="Evidence"/>
      </w:pPr>
      <w:r w:rsidRPr="009B7CAB">
        <w:t>The director of the University of Kentucky’s Center for Research on Violence Against Women says she suspects universities with well-established sexual assault policies aren’t likely to abandon them – despite new guidance from the Trump administration.</w:t>
      </w:r>
    </w:p>
    <w:p w14:paraId="2EA9461D" w14:textId="77777777" w:rsidR="00C145F1" w:rsidRDefault="00C145F1" w:rsidP="00C145F1">
      <w:pPr>
        <w:pStyle w:val="Contention2"/>
        <w:outlineLvl w:val="0"/>
      </w:pPr>
      <w:bookmarkStart w:id="17" w:name="_Toc494162963"/>
      <w:r>
        <w:t>UK expert – “They won’t be changing” policies</w:t>
      </w:r>
      <w:bookmarkEnd w:id="17"/>
    </w:p>
    <w:p w14:paraId="2EF39CA1" w14:textId="77777777" w:rsidR="00C145F1" w:rsidRPr="009B7CAB" w:rsidRDefault="00C145F1" w:rsidP="00C145F1">
      <w:pPr>
        <w:pStyle w:val="Citation3"/>
      </w:pPr>
      <w:bookmarkStart w:id="18" w:name="_Toc494162794"/>
      <w:r>
        <w:rPr>
          <w:u w:val="single"/>
        </w:rPr>
        <w:t>Josh James</w:t>
      </w:r>
      <w:r w:rsidRPr="001413F9">
        <w:rPr>
          <w:u w:val="single"/>
        </w:rPr>
        <w:t xml:space="preserve"> </w:t>
      </w:r>
      <w:r>
        <w:rPr>
          <w:u w:val="single"/>
        </w:rPr>
        <w:t xml:space="preserve">Sep </w:t>
      </w:r>
      <w:r w:rsidRPr="001413F9">
        <w:rPr>
          <w:u w:val="single"/>
        </w:rPr>
        <w:t>201</w:t>
      </w:r>
      <w:r>
        <w:rPr>
          <w:u w:val="single"/>
        </w:rPr>
        <w:t>7</w:t>
      </w:r>
      <w:r>
        <w:t xml:space="preserve"> (Reporter and webmaster for the NPR/University of Kentucky radio station and news source.) </w:t>
      </w:r>
      <w:r w:rsidRPr="001413F9">
        <w:t>“</w:t>
      </w:r>
      <w:r w:rsidRPr="00C145F1">
        <w:t xml:space="preserve">Will </w:t>
      </w:r>
      <w:proofErr w:type="spellStart"/>
      <w:r w:rsidRPr="00C145F1">
        <w:t>DeVos</w:t>
      </w:r>
      <w:proofErr w:type="spellEnd"/>
      <w:r w:rsidRPr="00C145F1">
        <w:t xml:space="preserve"> Guidelines Upend Campus Sexual Assault Policy? One UK Expert Is Skeptical</w:t>
      </w:r>
      <w:r w:rsidRPr="001413F9">
        <w:t>”</w:t>
      </w:r>
      <w:r>
        <w:t xml:space="preserve"> WUKY</w:t>
      </w:r>
      <w:r w:rsidRPr="001413F9">
        <w:t xml:space="preserve"> </w:t>
      </w:r>
      <w:r>
        <w:t xml:space="preserve">22 Sep 2017 </w:t>
      </w:r>
      <w:hyperlink r:id="rId13" w:anchor="stream/0" w:history="1">
        <w:r w:rsidRPr="009C5920">
          <w:rPr>
            <w:rStyle w:val="Hyperlink"/>
          </w:rPr>
          <w:t>http://wuky.org/post/will-devos-guidelines-upend-campus-sexual-assault-policy-one-uk-expert-skeptical#stream/0</w:t>
        </w:r>
        <w:bookmarkEnd w:id="18"/>
      </w:hyperlink>
    </w:p>
    <w:p w14:paraId="52CC9B03" w14:textId="77777777" w:rsidR="00EC222E" w:rsidRPr="00C145F1" w:rsidRDefault="00C145F1" w:rsidP="00C145F1">
      <w:pPr>
        <w:pStyle w:val="Evidence"/>
        <w:rPr>
          <w:u w:val="single"/>
        </w:rPr>
      </w:pPr>
      <w:r w:rsidRPr="00C145F1">
        <w:t xml:space="preserve">"Everybody has been wondering," says </w:t>
      </w:r>
      <w:r w:rsidRPr="00C145F1">
        <w:rPr>
          <w:u w:val="single"/>
        </w:rPr>
        <w:t xml:space="preserve">Dr. Diane </w:t>
      </w:r>
      <w:proofErr w:type="spellStart"/>
      <w:r w:rsidRPr="00C145F1">
        <w:rPr>
          <w:u w:val="single"/>
        </w:rPr>
        <w:t>Follingstad</w:t>
      </w:r>
      <w:proofErr w:type="spellEnd"/>
      <w:r w:rsidRPr="00C145F1">
        <w:rPr>
          <w:u w:val="single"/>
        </w:rPr>
        <w:t>, who heads up UK's center specializing in campus violence against women</w:t>
      </w:r>
      <w:r w:rsidRPr="00C145F1">
        <w:t xml:space="preserve">. A national conference on campus responses to sexual violence in Lexington kept </w:t>
      </w:r>
      <w:proofErr w:type="spellStart"/>
      <w:r w:rsidRPr="00C145F1">
        <w:t>Follingstad</w:t>
      </w:r>
      <w:proofErr w:type="spellEnd"/>
      <w:r w:rsidRPr="00C145F1">
        <w:t xml:space="preserve"> from reviewing the new interim guidelines early Friday, but she</w:t>
      </w:r>
      <w:r w:rsidRPr="00C145F1">
        <w:rPr>
          <w:u w:val="single"/>
        </w:rPr>
        <w:t xml:space="preserve"> expressed skepticism that the rollback of Obama administration guidance won't lead to immediate or dramatic changes at schools with settled policies. “Most universities, if they have to this point put policies into place, if they've developed rationales... I have a hunch they won't be changing," she says.</w:t>
      </w:r>
    </w:p>
    <w:p w14:paraId="0E63A9B8" w14:textId="77777777" w:rsidR="00EF22E7" w:rsidRDefault="00EF22E7" w:rsidP="00EF22E7">
      <w:pPr>
        <w:pStyle w:val="Contention1"/>
        <w:outlineLvl w:val="0"/>
      </w:pPr>
      <w:bookmarkStart w:id="19" w:name="_Toc494162964"/>
      <w:r>
        <w:lastRenderedPageBreak/>
        <w:t>Examples</w:t>
      </w:r>
      <w:bookmarkEnd w:id="19"/>
    </w:p>
    <w:p w14:paraId="2072B357" w14:textId="77777777" w:rsidR="00EC222E" w:rsidRDefault="00EF22E7" w:rsidP="00EC222E">
      <w:pPr>
        <w:pStyle w:val="Contention2"/>
        <w:outlineLvl w:val="0"/>
      </w:pPr>
      <w:bookmarkStart w:id="20" w:name="_Toc494162965"/>
      <w:r>
        <w:t>Little change for universities (University of South Florida and University of Denver)</w:t>
      </w:r>
      <w:bookmarkEnd w:id="20"/>
    </w:p>
    <w:p w14:paraId="6B56CC9F" w14:textId="77777777" w:rsidR="00EC222E" w:rsidRPr="00EC222E" w:rsidRDefault="00EC222E" w:rsidP="00EC222E">
      <w:pPr>
        <w:pStyle w:val="Citation3"/>
      </w:pPr>
      <w:bookmarkStart w:id="21" w:name="_Toc494162795"/>
      <w:r w:rsidRPr="00EC222E">
        <w:rPr>
          <w:u w:val="single"/>
        </w:rPr>
        <w:t xml:space="preserve">Andrew </w:t>
      </w:r>
      <w:proofErr w:type="spellStart"/>
      <w:r w:rsidRPr="00EC222E">
        <w:rPr>
          <w:u w:val="single"/>
        </w:rPr>
        <w:t>Kreighbaum</w:t>
      </w:r>
      <w:proofErr w:type="spellEnd"/>
      <w:r w:rsidRPr="001413F9">
        <w:rPr>
          <w:u w:val="single"/>
        </w:rPr>
        <w:t xml:space="preserve"> </w:t>
      </w:r>
      <w:r>
        <w:rPr>
          <w:u w:val="single"/>
        </w:rPr>
        <w:t xml:space="preserve">Sep </w:t>
      </w:r>
      <w:r w:rsidRPr="001413F9">
        <w:rPr>
          <w:u w:val="single"/>
        </w:rPr>
        <w:t>201</w:t>
      </w:r>
      <w:r>
        <w:rPr>
          <w:u w:val="single"/>
        </w:rPr>
        <w:t>7</w:t>
      </w:r>
      <w:r>
        <w:t xml:space="preserve"> (</w:t>
      </w:r>
      <w:r w:rsidRPr="00EC222E">
        <w:t xml:space="preserve">Andrew </w:t>
      </w:r>
      <w:proofErr w:type="spellStart"/>
      <w:r w:rsidRPr="00EC222E">
        <w:t>Kreighbaum</w:t>
      </w:r>
      <w:proofErr w:type="spellEnd"/>
      <w:r w:rsidRPr="00EC222E">
        <w:t xml:space="preserve"> </w:t>
      </w:r>
      <w:r>
        <w:t xml:space="preserve">is Inside Higher Ed’s </w:t>
      </w:r>
      <w:r w:rsidRPr="00EC222E">
        <w:t>federal policy reporter. He received his master's in data journalism at the University of Missouri, and has interned at USA Today and a national journalism institute in Columbia, MO. Before getting his master's, Andrew spent three years covering government and education at local papers in El P</w:t>
      </w:r>
      <w:r>
        <w:t xml:space="preserve">aso, McAllen and Laredo, Texas.) </w:t>
      </w:r>
      <w:r w:rsidRPr="001413F9">
        <w:t>“</w:t>
      </w:r>
      <w:r>
        <w:t>New Instructions on Title IX</w:t>
      </w:r>
      <w:r w:rsidRPr="001413F9">
        <w:t>”</w:t>
      </w:r>
      <w:r>
        <w:t xml:space="preserve"> INSIDE HIGHER ED</w:t>
      </w:r>
      <w:r w:rsidRPr="001413F9">
        <w:t xml:space="preserve"> </w:t>
      </w:r>
      <w:r>
        <w:t xml:space="preserve">25 Sep 2017 </w:t>
      </w:r>
      <w:hyperlink r:id="rId14" w:history="1">
        <w:r w:rsidRPr="009C5920">
          <w:rPr>
            <w:rStyle w:val="Hyperlink"/>
          </w:rPr>
          <w:t>https://www.insidehighered.com/news/2017/09/25/education-department-releases-interim-directions-title-ix-compliance</w:t>
        </w:r>
        <w:bookmarkEnd w:id="21"/>
      </w:hyperlink>
    </w:p>
    <w:p w14:paraId="7BF4DC8E" w14:textId="77777777" w:rsidR="00EC222E" w:rsidRPr="00EF22E7" w:rsidRDefault="004D3744" w:rsidP="00EF22E7">
      <w:pPr>
        <w:pStyle w:val="Evidence"/>
        <w:rPr>
          <w:u w:val="single"/>
        </w:rPr>
      </w:pPr>
      <w:r w:rsidRPr="004D3744">
        <w:rPr>
          <w:u w:val="single"/>
        </w:rPr>
        <w:t xml:space="preserve">Crystal C. </w:t>
      </w:r>
      <w:proofErr w:type="spellStart"/>
      <w:r w:rsidRPr="004D3744">
        <w:rPr>
          <w:u w:val="single"/>
        </w:rPr>
        <w:t>Coombes</w:t>
      </w:r>
      <w:proofErr w:type="spellEnd"/>
      <w:r w:rsidRPr="004D3744">
        <w:rPr>
          <w:u w:val="single"/>
        </w:rPr>
        <w:t xml:space="preserve">, the senior deputy Title IX coordinator at the University of South Florida, said she was pleasantly surprised by the department's action. This changes little for her institution, </w:t>
      </w:r>
      <w:proofErr w:type="spellStart"/>
      <w:r w:rsidRPr="004D3744">
        <w:rPr>
          <w:u w:val="single"/>
        </w:rPr>
        <w:t>Coombes</w:t>
      </w:r>
      <w:proofErr w:type="spellEnd"/>
      <w:r w:rsidRPr="004D3744">
        <w:rPr>
          <w:u w:val="single"/>
        </w:rPr>
        <w:t xml:space="preserve"> said, and seems to hark back instead to Title IX guidance issued in 2001. She said some colleges were not abiding by the rules the 2001 guidance established</w:t>
      </w:r>
      <w:r w:rsidRPr="004D3744">
        <w:t xml:space="preserve">, and that the 2011 Dear Colleague letter served as a "stronger fist" for some of those older requirements. Most institutions operate far beyond the minimum standards required by the 2011 guidance, she said. </w:t>
      </w:r>
      <w:proofErr w:type="spellStart"/>
      <w:r w:rsidRPr="004D3744">
        <w:t>Coombes</w:t>
      </w:r>
      <w:proofErr w:type="spellEnd"/>
      <w:r w:rsidRPr="004D3744">
        <w:t xml:space="preserve"> complimented the removal of the 60-day window for investigations, saying it was "very, very rare" that the entire process could be wrapped up in two months. </w:t>
      </w:r>
      <w:r w:rsidRPr="004D3744">
        <w:rPr>
          <w:u w:val="single"/>
        </w:rPr>
        <w:t xml:space="preserve">While the new information does allow colleges to choose between two standards of evidence, </w:t>
      </w:r>
      <w:proofErr w:type="spellStart"/>
      <w:r w:rsidRPr="004D3744">
        <w:rPr>
          <w:u w:val="single"/>
        </w:rPr>
        <w:t>Coombes</w:t>
      </w:r>
      <w:proofErr w:type="spellEnd"/>
      <w:r w:rsidRPr="004D3744">
        <w:rPr>
          <w:u w:val="single"/>
        </w:rPr>
        <w:t xml:space="preserve"> said the preponderance standard is preferred because "clear and convincing" comes too close to a judicial model that does not fit in a university setting. Eric Butler, the Title IX coordinator at the University of Denver, agreed on the evidentiary standard, saying that preponderance should remain.</w:t>
      </w:r>
    </w:p>
    <w:p w14:paraId="7BBE29E5" w14:textId="77777777" w:rsidR="00F2405F" w:rsidRDefault="00A20381" w:rsidP="00F2405F">
      <w:pPr>
        <w:pStyle w:val="Contention2"/>
        <w:outlineLvl w:val="0"/>
      </w:pPr>
      <w:bookmarkStart w:id="22" w:name="_Toc494162966"/>
      <w:r>
        <w:t>Little to no impact on current policy (University of Oregon)</w:t>
      </w:r>
      <w:bookmarkEnd w:id="22"/>
    </w:p>
    <w:p w14:paraId="495A2F33" w14:textId="77777777" w:rsidR="00F2405F" w:rsidRPr="00A20381" w:rsidRDefault="00F2405F" w:rsidP="00A20381">
      <w:pPr>
        <w:pStyle w:val="Citation3"/>
      </w:pPr>
      <w:r w:rsidRPr="001413F9">
        <w:rPr>
          <w:u w:val="single"/>
        </w:rPr>
        <w:t xml:space="preserve"> </w:t>
      </w:r>
      <w:bookmarkStart w:id="23" w:name="_Toc494162796"/>
      <w:r w:rsidR="00A20381">
        <w:rPr>
          <w:u w:val="single"/>
        </w:rPr>
        <w:t xml:space="preserve">Michael Tobin Sep </w:t>
      </w:r>
      <w:r w:rsidRPr="001413F9">
        <w:rPr>
          <w:u w:val="single"/>
        </w:rPr>
        <w:t>201</w:t>
      </w:r>
      <w:r w:rsidR="00A20381">
        <w:rPr>
          <w:u w:val="single"/>
        </w:rPr>
        <w:t>7</w:t>
      </w:r>
      <w:r w:rsidR="00A20381">
        <w:t xml:space="preserve"> (Writer for the Daily Emerald, </w:t>
      </w:r>
      <w:r w:rsidR="00A20381" w:rsidRPr="00A20381">
        <w:t>University of Oregon's indepen</w:t>
      </w:r>
      <w:r w:rsidR="00A20381">
        <w:t>dent student media organization</w:t>
      </w:r>
      <w:r w:rsidRPr="001413F9">
        <w:t>) “</w:t>
      </w:r>
      <w:r w:rsidR="00A20381" w:rsidRPr="00A20381">
        <w:t xml:space="preserve">President </w:t>
      </w:r>
      <w:proofErr w:type="spellStart"/>
      <w:r w:rsidR="00A20381" w:rsidRPr="00A20381">
        <w:t>Schill</w:t>
      </w:r>
      <w:proofErr w:type="spellEnd"/>
      <w:r w:rsidR="00A20381" w:rsidRPr="00A20381">
        <w:t xml:space="preserve"> doesn’t expect big changes to Title IX policy</w:t>
      </w:r>
      <w:r w:rsidRPr="001413F9">
        <w:t>”</w:t>
      </w:r>
      <w:r w:rsidR="00EF22E7">
        <w:t xml:space="preserve"> DAILY EMERALD</w:t>
      </w:r>
      <w:r w:rsidRPr="001413F9">
        <w:t xml:space="preserve"> </w:t>
      </w:r>
      <w:r w:rsidR="00EF22E7">
        <w:t>25 Sep 2016</w:t>
      </w:r>
      <w:r w:rsidR="00A20381">
        <w:t xml:space="preserve"> </w:t>
      </w:r>
      <w:hyperlink r:id="rId15" w:history="1">
        <w:r w:rsidR="00A20381" w:rsidRPr="009C5920">
          <w:rPr>
            <w:rStyle w:val="Hyperlink"/>
          </w:rPr>
          <w:t>https://www.dailyemerald.com/2017/09/25/president-schill-doesnt-expect-big-changes-title-ix-policy/</w:t>
        </w:r>
        <w:bookmarkEnd w:id="23"/>
      </w:hyperlink>
    </w:p>
    <w:p w14:paraId="23D19EDB" w14:textId="77777777" w:rsidR="00A20381" w:rsidRDefault="00A20381" w:rsidP="00A20381">
      <w:pPr>
        <w:pStyle w:val="Evidence"/>
        <w:rPr>
          <w:u w:val="single"/>
        </w:rPr>
      </w:pPr>
      <w:r w:rsidRPr="00A20381">
        <w:rPr>
          <w:u w:val="single"/>
        </w:rPr>
        <w:t xml:space="preserve">On Friday, the Trump administration released new temporary guidelines for universities that are investigating sexual assault. But President </w:t>
      </w:r>
      <w:proofErr w:type="spellStart"/>
      <w:r w:rsidRPr="00A20381">
        <w:rPr>
          <w:u w:val="single"/>
        </w:rPr>
        <w:t>Schill’s</w:t>
      </w:r>
      <w:proofErr w:type="spellEnd"/>
      <w:r w:rsidRPr="00A20381">
        <w:rPr>
          <w:u w:val="single"/>
        </w:rPr>
        <w:t xml:space="preserve"> response on Saturday indicated he doesn’t expect much to change. “We believe that new guidance will have very little, if any, impact on our current policies and procedures related to Title IX…” </w:t>
      </w:r>
      <w:proofErr w:type="spellStart"/>
      <w:r w:rsidRPr="00A20381">
        <w:rPr>
          <w:u w:val="single"/>
        </w:rPr>
        <w:t>Schill</w:t>
      </w:r>
      <w:proofErr w:type="spellEnd"/>
      <w:r w:rsidRPr="00A20381">
        <w:rPr>
          <w:u w:val="single"/>
        </w:rPr>
        <w:t xml:space="preserve"> wrote in an email to</w:t>
      </w:r>
      <w:r w:rsidRPr="00A20381">
        <w:t xml:space="preserve"> UO </w:t>
      </w:r>
      <w:r w:rsidRPr="00A20381">
        <w:rPr>
          <w:u w:val="single"/>
        </w:rPr>
        <w:t>[University of Oregon] students.</w:t>
      </w:r>
    </w:p>
    <w:p w14:paraId="3BC7FD8B" w14:textId="77777777" w:rsidR="00A20381" w:rsidRDefault="00A20381" w:rsidP="00A20381">
      <w:pPr>
        <w:pStyle w:val="Contention2"/>
        <w:outlineLvl w:val="0"/>
      </w:pPr>
      <w:bookmarkStart w:id="24" w:name="_Toc494162967"/>
      <w:r>
        <w:t>Not changing current policies (Duke University)</w:t>
      </w:r>
      <w:bookmarkEnd w:id="24"/>
    </w:p>
    <w:p w14:paraId="02568A01" w14:textId="77777777" w:rsidR="00A20381" w:rsidRPr="00EC222E" w:rsidRDefault="00A20381" w:rsidP="00A20381">
      <w:pPr>
        <w:pStyle w:val="Citation3"/>
      </w:pPr>
      <w:bookmarkStart w:id="25" w:name="_Toc494162797"/>
      <w:r w:rsidRPr="00EC222E">
        <w:rPr>
          <w:u w:val="single"/>
        </w:rPr>
        <w:t xml:space="preserve">Andrew </w:t>
      </w:r>
      <w:proofErr w:type="spellStart"/>
      <w:r w:rsidRPr="00EC222E">
        <w:rPr>
          <w:u w:val="single"/>
        </w:rPr>
        <w:t>Kreighbaum</w:t>
      </w:r>
      <w:proofErr w:type="spellEnd"/>
      <w:r w:rsidRPr="001413F9">
        <w:rPr>
          <w:u w:val="single"/>
        </w:rPr>
        <w:t xml:space="preserve"> </w:t>
      </w:r>
      <w:r>
        <w:rPr>
          <w:u w:val="single"/>
        </w:rPr>
        <w:t xml:space="preserve">Sep </w:t>
      </w:r>
      <w:r w:rsidRPr="001413F9">
        <w:rPr>
          <w:u w:val="single"/>
        </w:rPr>
        <w:t>201</w:t>
      </w:r>
      <w:r>
        <w:rPr>
          <w:u w:val="single"/>
        </w:rPr>
        <w:t>7</w:t>
      </w:r>
      <w:r>
        <w:t xml:space="preserve"> (</w:t>
      </w:r>
      <w:r w:rsidRPr="00EC222E">
        <w:t xml:space="preserve">Andrew </w:t>
      </w:r>
      <w:proofErr w:type="spellStart"/>
      <w:r w:rsidRPr="00EC222E">
        <w:t>Kreighbaum</w:t>
      </w:r>
      <w:proofErr w:type="spellEnd"/>
      <w:r w:rsidRPr="00EC222E">
        <w:t xml:space="preserve"> </w:t>
      </w:r>
      <w:r>
        <w:t xml:space="preserve">is Inside Higher Ed’s </w:t>
      </w:r>
      <w:r w:rsidRPr="00EC222E">
        <w:t>federal policy reporter. He received his master's in data journalism at the University of Missouri, and has interned at USA Today and a national journalism institute in Columbia, MO. Before getting his master's, Andrew spent three years covering government and education at local papers in El P</w:t>
      </w:r>
      <w:r>
        <w:t xml:space="preserve">aso, McAllen and Laredo, Texas.) </w:t>
      </w:r>
      <w:r w:rsidRPr="001413F9">
        <w:t>“</w:t>
      </w:r>
      <w:r>
        <w:t>New Instructions on Title IX</w:t>
      </w:r>
      <w:r w:rsidRPr="001413F9">
        <w:t>”</w:t>
      </w:r>
      <w:r>
        <w:t xml:space="preserve"> INSIDE HIGHER ED</w:t>
      </w:r>
      <w:r w:rsidRPr="001413F9">
        <w:t xml:space="preserve"> </w:t>
      </w:r>
      <w:r>
        <w:t xml:space="preserve">25 Sep 2017 </w:t>
      </w:r>
      <w:hyperlink r:id="rId16" w:history="1">
        <w:r w:rsidRPr="009C5920">
          <w:rPr>
            <w:rStyle w:val="Hyperlink"/>
          </w:rPr>
          <w:t>https://www.insidehighered.com/news/2017/09/25/education-department-releases-interim-directions-title-ix-compliance</w:t>
        </w:r>
        <w:bookmarkEnd w:id="25"/>
      </w:hyperlink>
    </w:p>
    <w:p w14:paraId="4CF8E6EF" w14:textId="77777777" w:rsidR="008D712C" w:rsidRDefault="00A20381" w:rsidP="00A20381">
      <w:pPr>
        <w:pStyle w:val="Evidence"/>
      </w:pPr>
      <w:r w:rsidRPr="00A20381">
        <w:t xml:space="preserve">Campus administrators handling Title IX investigations said they do not anticipate altering their processes following the new directive. "It won’t change our response to sexual misconduct; we’re not going to change our current policy in any way and we're going to await formal guidance from the department," said Howard </w:t>
      </w:r>
      <w:proofErr w:type="spellStart"/>
      <w:r w:rsidRPr="00A20381">
        <w:t>Kallem</w:t>
      </w:r>
      <w:proofErr w:type="spellEnd"/>
      <w:r w:rsidRPr="00A20381">
        <w:t>, Duke University's di</w:t>
      </w:r>
      <w:r>
        <w:t>rector for Title IX compliance.</w:t>
      </w:r>
    </w:p>
    <w:p w14:paraId="03C03CDE" w14:textId="77777777" w:rsidR="008D712C" w:rsidRDefault="008D712C" w:rsidP="008D712C">
      <w:pPr>
        <w:pStyle w:val="Contention2"/>
        <w:outlineLvl w:val="0"/>
      </w:pPr>
      <w:bookmarkStart w:id="26" w:name="_Toc494162968"/>
      <w:r>
        <w:lastRenderedPageBreak/>
        <w:t>Procedures to remain unchanged (Oregon State University)</w:t>
      </w:r>
      <w:bookmarkEnd w:id="26"/>
    </w:p>
    <w:p w14:paraId="00EBB332" w14:textId="77777777" w:rsidR="008D712C" w:rsidRPr="008D712C" w:rsidRDefault="008D712C" w:rsidP="008D712C">
      <w:pPr>
        <w:pStyle w:val="Citation3"/>
      </w:pPr>
      <w:bookmarkStart w:id="27" w:name="_Toc494162798"/>
      <w:r w:rsidRPr="008D712C">
        <w:rPr>
          <w:u w:val="single"/>
        </w:rPr>
        <w:t xml:space="preserve">Lauren </w:t>
      </w:r>
      <w:proofErr w:type="spellStart"/>
      <w:r w:rsidRPr="008D712C">
        <w:rPr>
          <w:u w:val="single"/>
        </w:rPr>
        <w:t>Sluss</w:t>
      </w:r>
      <w:proofErr w:type="spellEnd"/>
      <w:r w:rsidRPr="001413F9">
        <w:rPr>
          <w:u w:val="single"/>
        </w:rPr>
        <w:t xml:space="preserve"> </w:t>
      </w:r>
      <w:r>
        <w:rPr>
          <w:u w:val="single"/>
        </w:rPr>
        <w:t xml:space="preserve">Sep </w:t>
      </w:r>
      <w:r w:rsidRPr="001413F9">
        <w:rPr>
          <w:u w:val="single"/>
        </w:rPr>
        <w:t>201</w:t>
      </w:r>
      <w:r>
        <w:rPr>
          <w:u w:val="single"/>
        </w:rPr>
        <w:t>7</w:t>
      </w:r>
      <w:r>
        <w:t xml:space="preserve"> (Editor-in-Chief of the Daily </w:t>
      </w:r>
      <w:proofErr w:type="spellStart"/>
      <w:r>
        <w:t>Baromter</w:t>
      </w:r>
      <w:proofErr w:type="spellEnd"/>
      <w:r>
        <w:t xml:space="preserve">.) </w:t>
      </w:r>
      <w:r w:rsidRPr="001413F9">
        <w:t>“</w:t>
      </w:r>
      <w:r w:rsidRPr="008D712C">
        <w:t>OSU’s Title IX policies remain unchanged despite federal rollback</w:t>
      </w:r>
      <w:r w:rsidRPr="001413F9">
        <w:t>”</w:t>
      </w:r>
      <w:r>
        <w:t xml:space="preserve"> THE DAILY BAROMETER</w:t>
      </w:r>
      <w:r w:rsidRPr="001413F9">
        <w:t xml:space="preserve"> </w:t>
      </w:r>
      <w:r>
        <w:t xml:space="preserve">25 Sep 2017 </w:t>
      </w:r>
      <w:hyperlink r:id="rId17" w:history="1">
        <w:r w:rsidRPr="009C5920">
          <w:rPr>
            <w:rStyle w:val="Hyperlink"/>
          </w:rPr>
          <w:t>http://www.orangemedianetwork.com/daily_barometer/osu-s-title-ix-policies-remain-unchanged-despite-federal-rollback/article_11761cc2-a18c-11e7-9070-976a514251c5.html</w:t>
        </w:r>
        <w:bookmarkEnd w:id="27"/>
      </w:hyperlink>
    </w:p>
    <w:p w14:paraId="6D462E86" w14:textId="77777777" w:rsidR="00A20381" w:rsidRDefault="008D712C" w:rsidP="008D712C">
      <w:pPr>
        <w:pStyle w:val="Evidence"/>
      </w:pPr>
      <w:r>
        <w:t>Although national policy surrounding Title IX is changing, Oregon State University’s sexual assault policies are staying the same. “The university’s values and procedures remain unchanged following Friday’s announcement that the U.S. Department of Education has replaced prior federal Title IX gender equity directives with new interim guidance,” said Vice President of University Relations and Marketing Steve Clark via email.</w:t>
      </w:r>
    </w:p>
    <w:p w14:paraId="3873AEB6" w14:textId="77777777" w:rsidR="00A20381" w:rsidRDefault="005118C9" w:rsidP="00A20381">
      <w:pPr>
        <w:pStyle w:val="Contention2"/>
        <w:outlineLvl w:val="0"/>
      </w:pPr>
      <w:bookmarkStart w:id="28" w:name="_Toc494162969"/>
      <w:r>
        <w:t>No immediate changes to Title IX policy (University of Colorado)</w:t>
      </w:r>
      <w:bookmarkEnd w:id="28"/>
    </w:p>
    <w:p w14:paraId="49024E03" w14:textId="77777777" w:rsidR="00A20381" w:rsidRPr="005118C9" w:rsidRDefault="005118C9" w:rsidP="005118C9">
      <w:pPr>
        <w:pStyle w:val="Citation3"/>
      </w:pPr>
      <w:bookmarkStart w:id="29" w:name="_Toc494162799"/>
      <w:r>
        <w:rPr>
          <w:u w:val="single"/>
        </w:rPr>
        <w:t>Daniel Payne</w:t>
      </w:r>
      <w:r w:rsidR="00A20381" w:rsidRPr="001413F9">
        <w:rPr>
          <w:u w:val="single"/>
        </w:rPr>
        <w:t xml:space="preserve"> </w:t>
      </w:r>
      <w:r w:rsidR="00A20381">
        <w:rPr>
          <w:u w:val="single"/>
        </w:rPr>
        <w:t xml:space="preserve">Sep </w:t>
      </w:r>
      <w:r w:rsidR="00A20381" w:rsidRPr="001413F9">
        <w:rPr>
          <w:u w:val="single"/>
        </w:rPr>
        <w:t>201</w:t>
      </w:r>
      <w:r w:rsidR="00A20381">
        <w:rPr>
          <w:u w:val="single"/>
        </w:rPr>
        <w:t>7</w:t>
      </w:r>
      <w:r>
        <w:t xml:space="preserve"> (Assistant editor of The College Fix</w:t>
      </w:r>
      <w:r w:rsidR="00A20381">
        <w:t xml:space="preserve">.) </w:t>
      </w:r>
      <w:r w:rsidR="00A20381" w:rsidRPr="001413F9">
        <w:t>“</w:t>
      </w:r>
      <w:r w:rsidRPr="005118C9">
        <w:t>University of Colorado will not follow revised Title IX guidelines</w:t>
      </w:r>
      <w:r w:rsidR="00A20381" w:rsidRPr="001413F9">
        <w:t>”</w:t>
      </w:r>
      <w:r w:rsidR="00A20381">
        <w:t xml:space="preserve"> T</w:t>
      </w:r>
      <w:r>
        <w:t>HE COLLEGE FIX</w:t>
      </w:r>
      <w:r w:rsidR="00A20381" w:rsidRPr="001413F9">
        <w:t xml:space="preserve"> </w:t>
      </w:r>
      <w:r>
        <w:t>25</w:t>
      </w:r>
      <w:r w:rsidR="00A20381">
        <w:t xml:space="preserve"> Sep 2017</w:t>
      </w:r>
      <w:r>
        <w:t xml:space="preserve"> </w:t>
      </w:r>
      <w:hyperlink r:id="rId18" w:history="1">
        <w:r w:rsidRPr="009C5920">
          <w:rPr>
            <w:rStyle w:val="Hyperlink"/>
          </w:rPr>
          <w:t>https://www.thecollegefix.com/post/37142/</w:t>
        </w:r>
        <w:bookmarkEnd w:id="29"/>
      </w:hyperlink>
    </w:p>
    <w:p w14:paraId="7877B762" w14:textId="77777777" w:rsidR="008D712C" w:rsidRDefault="00A20381" w:rsidP="00A20381">
      <w:pPr>
        <w:pStyle w:val="Evidence"/>
        <w:rPr>
          <w:u w:val="single"/>
        </w:rPr>
      </w:pPr>
      <w:r w:rsidRPr="00A20381">
        <w:rPr>
          <w:u w:val="single"/>
        </w:rPr>
        <w:t xml:space="preserve">The University of Colorado will continue to use the Obama-era Title IX guidelines when overseeing campus rape tribunals, foregoing the revised guidelines issued by the Trump administration’s Department of Education. </w:t>
      </w:r>
      <w:r w:rsidRPr="00A20381">
        <w:t xml:space="preserve">School officials already believe that the university’s process ” provides fairness to all involved in campus sexual assault investigations,” according to The Daily Camera. “One of the priorities has already been a prompt, equitable and fair process for those accused of sexual violence and the victims,” said </w:t>
      </w:r>
      <w:r w:rsidRPr="00A20381">
        <w:rPr>
          <w:u w:val="single"/>
        </w:rPr>
        <w:t>Valerie Simons, the Title IX coordinator of the university</w:t>
      </w:r>
      <w:r w:rsidR="005118C9">
        <w:rPr>
          <w:u w:val="single"/>
        </w:rPr>
        <w:t xml:space="preserve"> [said]</w:t>
      </w:r>
      <w:r w:rsidRPr="005118C9">
        <w:t>, according to The Daily.</w:t>
      </w:r>
      <w:r w:rsidRPr="00A20381">
        <w:rPr>
          <w:u w:val="single"/>
        </w:rPr>
        <w:t xml:space="preserve"> “There will be no immediate changes to either our sexual misconduct policy or our OIEC policy.”</w:t>
      </w:r>
    </w:p>
    <w:p w14:paraId="23C312D4" w14:textId="77777777" w:rsidR="008D712C" w:rsidRDefault="008D712C" w:rsidP="008D712C">
      <w:pPr>
        <w:pStyle w:val="Contention2"/>
        <w:outlineLvl w:val="0"/>
      </w:pPr>
      <w:bookmarkStart w:id="30" w:name="_Toc494162970"/>
      <w:r>
        <w:t>Procedures remain in full effect (University of California)</w:t>
      </w:r>
      <w:bookmarkEnd w:id="30"/>
    </w:p>
    <w:p w14:paraId="0DB61BF8" w14:textId="77777777" w:rsidR="008D712C" w:rsidRPr="008D712C" w:rsidRDefault="009B7CAB" w:rsidP="008D712C">
      <w:pPr>
        <w:pStyle w:val="Citation3"/>
      </w:pPr>
      <w:bookmarkStart w:id="31" w:name="_Toc494162800"/>
      <w:r>
        <w:rPr>
          <w:u w:val="single"/>
        </w:rPr>
        <w:t>Sarah Brown</w:t>
      </w:r>
      <w:r w:rsidR="008D712C" w:rsidRPr="001413F9">
        <w:rPr>
          <w:u w:val="single"/>
        </w:rPr>
        <w:t xml:space="preserve"> </w:t>
      </w:r>
      <w:r w:rsidR="008D712C">
        <w:rPr>
          <w:u w:val="single"/>
        </w:rPr>
        <w:t xml:space="preserve">Sep </w:t>
      </w:r>
      <w:r w:rsidR="008D712C" w:rsidRPr="001413F9">
        <w:rPr>
          <w:u w:val="single"/>
        </w:rPr>
        <w:t>201</w:t>
      </w:r>
      <w:r w:rsidR="008D712C">
        <w:rPr>
          <w:u w:val="single"/>
        </w:rPr>
        <w:t>7</w:t>
      </w:r>
      <w:r>
        <w:t xml:space="preserve"> (</w:t>
      </w:r>
      <w:r w:rsidRPr="009B7CAB">
        <w:t>Brown writes about a range of higher-education topics, including sexual assault,</w:t>
      </w:r>
      <w:r>
        <w:t xml:space="preserve"> race on campus, and Greek life for the Chronicle of Higher Education</w:t>
      </w:r>
      <w:r w:rsidR="008D712C">
        <w:t xml:space="preserve">.) </w:t>
      </w:r>
      <w:r w:rsidR="008D712C" w:rsidRPr="001413F9">
        <w:t>“</w:t>
      </w:r>
      <w:r w:rsidRPr="009B7CAB">
        <w:t>What Does the End of Obama’s Title IX Guidance Mean for Colleges?</w:t>
      </w:r>
      <w:r w:rsidR="008D712C" w:rsidRPr="001413F9">
        <w:t>”</w:t>
      </w:r>
      <w:r w:rsidR="008D712C">
        <w:t xml:space="preserve"> T</w:t>
      </w:r>
      <w:r>
        <w:t>HE CHRONICLE OF HIGHER EDUCATION</w:t>
      </w:r>
      <w:r w:rsidR="008D712C" w:rsidRPr="001413F9">
        <w:t xml:space="preserve"> </w:t>
      </w:r>
      <w:r>
        <w:t>22</w:t>
      </w:r>
      <w:r w:rsidR="008D712C">
        <w:t xml:space="preserve"> Sep 2017 </w:t>
      </w:r>
      <w:hyperlink r:id="rId19" w:history="1">
        <w:r w:rsidR="008D712C" w:rsidRPr="009C5920">
          <w:rPr>
            <w:rStyle w:val="Hyperlink"/>
          </w:rPr>
          <w:t>http://www.chronicle.com/article/What-Does-the-End-of-Obama-s/241281</w:t>
        </w:r>
        <w:bookmarkEnd w:id="31"/>
      </w:hyperlink>
    </w:p>
    <w:p w14:paraId="1E5BC17A" w14:textId="77777777" w:rsidR="00A20381" w:rsidRPr="008D712C" w:rsidRDefault="008D712C" w:rsidP="008D712C">
      <w:pPr>
        <w:pStyle w:val="Evidence"/>
      </w:pPr>
      <w:r>
        <w:t xml:space="preserve">Some state laws have already codified many of the 2011 letter’s key provisions. California requires colleges to use an evidentiary standard known as "preponderance of the evidence," or more likely than not, when adjudicating cases, as well as to adopt policies mandating affirmative consent to sexual conduct. Kathleen </w:t>
      </w:r>
      <w:proofErr w:type="spellStart"/>
      <w:r>
        <w:t>Salvaty</w:t>
      </w:r>
      <w:proofErr w:type="spellEnd"/>
      <w:r>
        <w:t xml:space="preserve">, Title IX coordinator for the University of California system, sent a letter to the system’s 10 campuses stressing that "UC’s </w:t>
      </w:r>
      <w:proofErr w:type="spellStart"/>
      <w:r>
        <w:t>systemwide</w:t>
      </w:r>
      <w:proofErr w:type="spellEnd"/>
      <w:r>
        <w:t xml:space="preserve"> policies and procedures on sexual violence and sexual harassment remain in full effect."</w:t>
      </w:r>
    </w:p>
    <w:p w14:paraId="411A2AA1" w14:textId="77777777" w:rsidR="00A20381" w:rsidRDefault="005E69BF" w:rsidP="00A20381">
      <w:pPr>
        <w:pStyle w:val="Contention2"/>
        <w:outlineLvl w:val="0"/>
      </w:pPr>
      <w:bookmarkStart w:id="32" w:name="_Toc494162971"/>
      <w:r>
        <w:t>Continue to enforce former guidelines</w:t>
      </w:r>
      <w:r w:rsidR="005118C9">
        <w:t xml:space="preserve"> (University of California)</w:t>
      </w:r>
      <w:bookmarkEnd w:id="32"/>
    </w:p>
    <w:p w14:paraId="23E23D01" w14:textId="77777777" w:rsidR="00A20381" w:rsidRPr="00EC222E" w:rsidRDefault="005118C9" w:rsidP="00A20381">
      <w:pPr>
        <w:pStyle w:val="Citation3"/>
      </w:pPr>
      <w:bookmarkStart w:id="33" w:name="_Toc494162801"/>
      <w:r>
        <w:rPr>
          <w:u w:val="single"/>
        </w:rPr>
        <w:t>California State University, Northridge</w:t>
      </w:r>
      <w:r w:rsidR="00A20381" w:rsidRPr="001413F9">
        <w:rPr>
          <w:u w:val="single"/>
        </w:rPr>
        <w:t xml:space="preserve"> </w:t>
      </w:r>
      <w:r w:rsidR="00A20381">
        <w:rPr>
          <w:u w:val="single"/>
        </w:rPr>
        <w:t xml:space="preserve">Sep </w:t>
      </w:r>
      <w:r w:rsidR="00A20381" w:rsidRPr="001413F9">
        <w:rPr>
          <w:u w:val="single"/>
        </w:rPr>
        <w:t>201</w:t>
      </w:r>
      <w:r w:rsidR="00A20381">
        <w:rPr>
          <w:u w:val="single"/>
        </w:rPr>
        <w:t>7</w:t>
      </w:r>
      <w:r>
        <w:t xml:space="preserve"> (</w:t>
      </w:r>
      <w:r w:rsidR="005E69BF">
        <w:t xml:space="preserve">Article authored by the University and University </w:t>
      </w:r>
      <w:r>
        <w:t>Chancellor</w:t>
      </w:r>
      <w:r w:rsidR="00A20381">
        <w:t xml:space="preserve">) </w:t>
      </w:r>
      <w:r w:rsidR="00A20381" w:rsidRPr="001413F9">
        <w:t>“</w:t>
      </w:r>
      <w:r w:rsidRPr="005118C9">
        <w:t>CSUN Chancellor: No Changes Now in Sexual Misconduct Rules</w:t>
      </w:r>
      <w:r w:rsidR="00A20381" w:rsidRPr="001413F9">
        <w:t>”</w:t>
      </w:r>
      <w:r>
        <w:t xml:space="preserve"> SCTV</w:t>
      </w:r>
      <w:r w:rsidR="00A20381" w:rsidRPr="001413F9">
        <w:t xml:space="preserve"> </w:t>
      </w:r>
      <w:r>
        <w:t>25</w:t>
      </w:r>
      <w:r w:rsidR="00A20381">
        <w:t xml:space="preserve"> Sep 2017</w:t>
      </w:r>
      <w:bookmarkEnd w:id="33"/>
      <w:r>
        <w:t xml:space="preserve"> </w:t>
      </w:r>
    </w:p>
    <w:p w14:paraId="394B1306" w14:textId="77777777" w:rsidR="00A20381" w:rsidRPr="00A20381" w:rsidRDefault="005118C9" w:rsidP="00A20381">
      <w:pPr>
        <w:pStyle w:val="Evidence"/>
      </w:pPr>
      <w:r w:rsidRPr="005118C9">
        <w:t>California State University, Northridge will continue to enforce existing guidelines regarding sexual misconduct even as the U.S. Department of Education withdraws its Title IX guidelines for revision, Chancellor Timothy P. White told students in a letter Friday.</w:t>
      </w:r>
    </w:p>
    <w:p w14:paraId="1025A7D9" w14:textId="77777777" w:rsidR="00A20381" w:rsidRDefault="005E69BF" w:rsidP="00A20381">
      <w:pPr>
        <w:pStyle w:val="Contention2"/>
        <w:outlineLvl w:val="0"/>
      </w:pPr>
      <w:bookmarkStart w:id="34" w:name="_Toc494162972"/>
      <w:r>
        <w:lastRenderedPageBreak/>
        <w:t>No current plan to change (Harvard University)</w:t>
      </w:r>
      <w:bookmarkEnd w:id="34"/>
    </w:p>
    <w:p w14:paraId="0FA4DB12" w14:textId="77777777" w:rsidR="005E69BF" w:rsidRPr="005E69BF" w:rsidRDefault="001D68D7" w:rsidP="005E69BF">
      <w:pPr>
        <w:pStyle w:val="Citation3"/>
      </w:pPr>
      <w:bookmarkStart w:id="35" w:name="_Toc494162802"/>
      <w:r>
        <w:rPr>
          <w:u w:val="single"/>
        </w:rPr>
        <w:t xml:space="preserve">Hannah </w:t>
      </w:r>
      <w:proofErr w:type="spellStart"/>
      <w:r>
        <w:rPr>
          <w:u w:val="single"/>
        </w:rPr>
        <w:t>Natanson</w:t>
      </w:r>
      <w:proofErr w:type="spellEnd"/>
      <w:r w:rsidR="00A20381" w:rsidRPr="001413F9">
        <w:rPr>
          <w:u w:val="single"/>
        </w:rPr>
        <w:t xml:space="preserve"> </w:t>
      </w:r>
      <w:r w:rsidR="00A20381">
        <w:rPr>
          <w:u w:val="single"/>
        </w:rPr>
        <w:t xml:space="preserve">Sep </w:t>
      </w:r>
      <w:r w:rsidR="00A20381" w:rsidRPr="001413F9">
        <w:rPr>
          <w:u w:val="single"/>
        </w:rPr>
        <w:t>201</w:t>
      </w:r>
      <w:r w:rsidR="00A20381">
        <w:rPr>
          <w:u w:val="single"/>
        </w:rPr>
        <w:t>7</w:t>
      </w:r>
      <w:r>
        <w:t xml:space="preserve"> (Writer for the Harvard Crimson, the daily Harvard college newspaper</w:t>
      </w:r>
      <w:r w:rsidR="00A20381">
        <w:t xml:space="preserve">.) </w:t>
      </w:r>
      <w:r w:rsidR="00A20381" w:rsidRPr="001413F9">
        <w:t>“</w:t>
      </w:r>
      <w:r w:rsidRPr="001D68D7">
        <w:t>Harvard ‘Reviewing’ New Title IX Guidance on Standard of Proof</w:t>
      </w:r>
      <w:r w:rsidR="00A20381" w:rsidRPr="001413F9">
        <w:t>”</w:t>
      </w:r>
      <w:r w:rsidR="00A20381">
        <w:t xml:space="preserve"> T</w:t>
      </w:r>
      <w:r w:rsidR="005E69BF">
        <w:t>HE HARVARD CRIMSON</w:t>
      </w:r>
      <w:r w:rsidR="00A20381" w:rsidRPr="001413F9">
        <w:t xml:space="preserve"> </w:t>
      </w:r>
      <w:r w:rsidR="005E69BF">
        <w:t>25</w:t>
      </w:r>
      <w:r w:rsidR="00A20381">
        <w:t xml:space="preserve"> Sep 2017</w:t>
      </w:r>
      <w:r w:rsidR="005E69BF">
        <w:t xml:space="preserve"> </w:t>
      </w:r>
      <w:hyperlink r:id="rId20" w:history="1">
        <w:r w:rsidR="005E69BF" w:rsidRPr="009C5920">
          <w:rPr>
            <w:rStyle w:val="Hyperlink"/>
          </w:rPr>
          <w:t>http://www.thecrimson.com/article/2017/9/25/harvard-responds-to-devos-guidelines/</w:t>
        </w:r>
        <w:bookmarkEnd w:id="35"/>
      </w:hyperlink>
    </w:p>
    <w:p w14:paraId="4274ED99" w14:textId="77777777" w:rsidR="00A20381" w:rsidRPr="005E69BF" w:rsidRDefault="005E69BF" w:rsidP="005E69BF">
      <w:pPr>
        <w:pStyle w:val="Evidence"/>
        <w:rPr>
          <w:u w:val="single"/>
        </w:rPr>
      </w:pPr>
      <w:r w:rsidRPr="005E69BF">
        <w:rPr>
          <w:u w:val="single"/>
        </w:rPr>
        <w:t xml:space="preserve">Harvard is “reviewing” new federal Title IX </w:t>
      </w:r>
      <w:r w:rsidRPr="001D68D7">
        <w:rPr>
          <w:u w:val="single"/>
        </w:rPr>
        <w:t xml:space="preserve">guidance—released last week by Education Secretary Betsy </w:t>
      </w:r>
      <w:proofErr w:type="spellStart"/>
      <w:r w:rsidRPr="001D68D7">
        <w:rPr>
          <w:u w:val="single"/>
        </w:rPr>
        <w:t>DeVos</w:t>
      </w:r>
      <w:proofErr w:type="spellEnd"/>
      <w:r w:rsidRPr="005E69BF">
        <w:t xml:space="preserve">—cancelling an Obama-era requirement that colleges use the lowest standard of proof when judging whether an accused student is guilty of sexual assault. </w:t>
      </w:r>
      <w:proofErr w:type="spellStart"/>
      <w:r w:rsidRPr="005E69BF">
        <w:t>DeVos</w:t>
      </w:r>
      <w:proofErr w:type="spellEnd"/>
      <w:r w:rsidRPr="005E69BF">
        <w:t xml:space="preserve"> announced the policy change in a press conference Friday afternoon, saying universities are now free to abandon that standard—known as “preponderance of the evidence”—and instead adopt a higher standard, “clear and convincing evidence.” </w:t>
      </w:r>
      <w:r w:rsidRPr="005E69BF">
        <w:rPr>
          <w:u w:val="single"/>
        </w:rPr>
        <w:t xml:space="preserve">In a statement Sunday, University Title IX Officer Nicole M. </w:t>
      </w:r>
      <w:proofErr w:type="spellStart"/>
      <w:r w:rsidRPr="005E69BF">
        <w:rPr>
          <w:u w:val="single"/>
        </w:rPr>
        <w:t>Merhill</w:t>
      </w:r>
      <w:proofErr w:type="spellEnd"/>
      <w:r w:rsidRPr="005E69BF">
        <w:rPr>
          <w:u w:val="single"/>
        </w:rPr>
        <w:t xml:space="preserve"> wrote that “the Title IX Office and Office for Dispute Resolution know of no current plan to change the standard of evidence” after </w:t>
      </w:r>
      <w:proofErr w:type="spellStart"/>
      <w:r w:rsidRPr="005E69BF">
        <w:rPr>
          <w:u w:val="single"/>
        </w:rPr>
        <w:t>DeVos’s</w:t>
      </w:r>
      <w:proofErr w:type="spellEnd"/>
      <w:r w:rsidRPr="005E69BF">
        <w:rPr>
          <w:u w:val="single"/>
        </w:rPr>
        <w:t xml:space="preserve"> statement.</w:t>
      </w:r>
    </w:p>
    <w:p w14:paraId="1ACBD8EE" w14:textId="77777777" w:rsidR="00A20381" w:rsidRDefault="00D6328F" w:rsidP="00A20381">
      <w:pPr>
        <w:pStyle w:val="Contention2"/>
        <w:outlineLvl w:val="0"/>
      </w:pPr>
      <w:bookmarkStart w:id="36" w:name="_Toc494162973"/>
      <w:r>
        <w:t>No changes planned (Washington University in St. Louis)</w:t>
      </w:r>
      <w:bookmarkEnd w:id="36"/>
    </w:p>
    <w:p w14:paraId="194DEDD7" w14:textId="77777777" w:rsidR="00A20381" w:rsidRPr="00D6328F" w:rsidRDefault="00D6328F" w:rsidP="00D6328F">
      <w:pPr>
        <w:pStyle w:val="Citation3"/>
      </w:pPr>
      <w:bookmarkStart w:id="37" w:name="_Toc494162803"/>
      <w:proofErr w:type="spellStart"/>
      <w:r>
        <w:rPr>
          <w:u w:val="single"/>
        </w:rPr>
        <w:t>Noa</w:t>
      </w:r>
      <w:proofErr w:type="spellEnd"/>
      <w:r>
        <w:rPr>
          <w:u w:val="single"/>
        </w:rPr>
        <w:t xml:space="preserve"> </w:t>
      </w:r>
      <w:proofErr w:type="spellStart"/>
      <w:r>
        <w:rPr>
          <w:u w:val="single"/>
        </w:rPr>
        <w:t>Yaddi</w:t>
      </w:r>
      <w:proofErr w:type="spellEnd"/>
      <w:r w:rsidR="00A20381" w:rsidRPr="001413F9">
        <w:rPr>
          <w:u w:val="single"/>
        </w:rPr>
        <w:t xml:space="preserve"> </w:t>
      </w:r>
      <w:r w:rsidR="00A20381">
        <w:rPr>
          <w:u w:val="single"/>
        </w:rPr>
        <w:t xml:space="preserve">Sep </w:t>
      </w:r>
      <w:r w:rsidR="00A20381" w:rsidRPr="001413F9">
        <w:rPr>
          <w:u w:val="single"/>
        </w:rPr>
        <w:t>201</w:t>
      </w:r>
      <w:r w:rsidR="00A20381">
        <w:rPr>
          <w:u w:val="single"/>
        </w:rPr>
        <w:t>7</w:t>
      </w:r>
      <w:r>
        <w:t xml:space="preserve"> (Managing editor of Student Life, the independent newspaper of Washington University in St. Louis</w:t>
      </w:r>
      <w:r w:rsidR="00A20381">
        <w:t xml:space="preserve">.) </w:t>
      </w:r>
      <w:r w:rsidR="00A20381" w:rsidRPr="001413F9">
        <w:t>“</w:t>
      </w:r>
      <w:r w:rsidRPr="00D6328F">
        <w:t>Wash. U. not deterred by new federal Title IX guidance, reaffirms commitment via statement</w:t>
      </w:r>
      <w:r w:rsidR="00A20381" w:rsidRPr="001413F9">
        <w:t>”</w:t>
      </w:r>
      <w:r>
        <w:t xml:space="preserve"> STUDENT LIFE</w:t>
      </w:r>
      <w:r w:rsidR="00A20381" w:rsidRPr="001413F9">
        <w:t xml:space="preserve"> </w:t>
      </w:r>
      <w:r>
        <w:t>25</w:t>
      </w:r>
      <w:r w:rsidR="00A20381">
        <w:t xml:space="preserve"> Sep 2017</w:t>
      </w:r>
      <w:r>
        <w:t xml:space="preserve"> </w:t>
      </w:r>
      <w:hyperlink r:id="rId21" w:history="1">
        <w:r w:rsidRPr="009C5920">
          <w:rPr>
            <w:rStyle w:val="Hyperlink"/>
          </w:rPr>
          <w:t>http://www.studlife.com/news/2017/09/25/wash-u-not-deterred-by-new-federal-title-ix-guidance-reaffirms-commitment-via-statement/</w:t>
        </w:r>
        <w:bookmarkEnd w:id="37"/>
      </w:hyperlink>
    </w:p>
    <w:p w14:paraId="5DAA209A" w14:textId="77777777" w:rsidR="00A20381" w:rsidRPr="00D6328F" w:rsidRDefault="00D6328F" w:rsidP="00D6328F">
      <w:pPr>
        <w:pStyle w:val="Evidence"/>
        <w:rPr>
          <w:u w:val="single"/>
        </w:rPr>
      </w:pPr>
      <w:r w:rsidRPr="00D6328F">
        <w:rPr>
          <w:u w:val="single"/>
        </w:rPr>
        <w:t>Under the Obama-era guidelines, universities were only recommended to apply the “preponderance of the evidence” standard—the lowest possible standard and the standard to which the University [of Washington] remains committed.</w:t>
      </w:r>
      <w:r w:rsidRPr="00D6328F">
        <w:t xml:space="preserve"> The changes at the federal level come amidst recent pushes by the administration to look at how the University handles sexual violence on campus. This push has included initiatives such as a series of listening sessions, which are being held this month and allow administrators to receive feedback from students on all aspects of sexual violence, including both the University’s investigation processes and its prevention and education efforts. </w:t>
      </w:r>
      <w:r w:rsidRPr="00D6328F">
        <w:rPr>
          <w:u w:val="single"/>
        </w:rPr>
        <w:t>“We don’t plan to lower our expectations for our own process based on at least this current rolling back of the 2011 guidance,” Title IX Director Jessica Kennedy said. “Right now, we don’t have any plans to make any changes, except the changes we’ve already begun to implement to improve the timeliness of our process.”</w:t>
      </w:r>
    </w:p>
    <w:p w14:paraId="62B1A96E" w14:textId="77777777" w:rsidR="00A20381" w:rsidRDefault="00C145F1" w:rsidP="00A20381">
      <w:pPr>
        <w:pStyle w:val="Contention2"/>
        <w:outlineLvl w:val="0"/>
      </w:pPr>
      <w:bookmarkStart w:id="38" w:name="_Toc494162974"/>
      <w:r>
        <w:t>Policies unlikely to change (Washington State Schools)</w:t>
      </w:r>
      <w:bookmarkEnd w:id="38"/>
    </w:p>
    <w:p w14:paraId="54BDD9F8" w14:textId="77777777" w:rsidR="00A20381" w:rsidRPr="00C145F1" w:rsidRDefault="00C145F1" w:rsidP="00C145F1">
      <w:pPr>
        <w:pStyle w:val="Citation3"/>
      </w:pPr>
      <w:bookmarkStart w:id="39" w:name="_Toc494162804"/>
      <w:r>
        <w:rPr>
          <w:u w:val="single"/>
        </w:rPr>
        <w:t>Sydney Brownstone</w:t>
      </w:r>
      <w:r w:rsidR="00A20381" w:rsidRPr="001413F9">
        <w:rPr>
          <w:u w:val="single"/>
        </w:rPr>
        <w:t xml:space="preserve"> </w:t>
      </w:r>
      <w:r w:rsidR="00A20381">
        <w:rPr>
          <w:u w:val="single"/>
        </w:rPr>
        <w:t xml:space="preserve">Sep </w:t>
      </w:r>
      <w:r w:rsidR="00A20381" w:rsidRPr="001413F9">
        <w:rPr>
          <w:u w:val="single"/>
        </w:rPr>
        <w:t>201</w:t>
      </w:r>
      <w:r w:rsidR="00A20381">
        <w:rPr>
          <w:u w:val="single"/>
        </w:rPr>
        <w:t>7</w:t>
      </w:r>
      <w:r>
        <w:t xml:space="preserve"> (</w:t>
      </w:r>
      <w:r w:rsidRPr="00C145F1">
        <w:t>Sydney Brownstone writes about the environment, sexual assault, an</w:t>
      </w:r>
      <w:r>
        <w:t>d general news for The Stranger.)</w:t>
      </w:r>
      <w:r w:rsidR="00A20381" w:rsidRPr="001413F9">
        <w:t>“</w:t>
      </w:r>
      <w:r w:rsidRPr="00C145F1">
        <w:t xml:space="preserve">Washington State Schools Unlikely to Cave to </w:t>
      </w:r>
      <w:proofErr w:type="spellStart"/>
      <w:r w:rsidRPr="00C145F1">
        <w:t>DeVos</w:t>
      </w:r>
      <w:proofErr w:type="spellEnd"/>
      <w:r w:rsidRPr="00C145F1">
        <w:t xml:space="preserve"> on Campus Sexual Assault, Democratic Legislators Say</w:t>
      </w:r>
      <w:r w:rsidR="00A20381" w:rsidRPr="001413F9">
        <w:t>”</w:t>
      </w:r>
      <w:r w:rsidR="00A20381">
        <w:t xml:space="preserve"> T</w:t>
      </w:r>
      <w:r>
        <w:t>HE STRANGER</w:t>
      </w:r>
      <w:r w:rsidR="00A20381" w:rsidRPr="001413F9">
        <w:t xml:space="preserve"> </w:t>
      </w:r>
      <w:r>
        <w:t>22</w:t>
      </w:r>
      <w:r w:rsidR="00A20381">
        <w:t xml:space="preserve"> Sep 2017</w:t>
      </w:r>
      <w:r>
        <w:t xml:space="preserve"> </w:t>
      </w:r>
      <w:hyperlink r:id="rId22" w:history="1">
        <w:r w:rsidRPr="009C5920">
          <w:rPr>
            <w:rStyle w:val="Hyperlink"/>
          </w:rPr>
          <w:t>http://www.thestranger.com/slog/2017/09/22/25429655/washington-state-schools-likely-wont-cave-to-devos-on-campus-sexual-assault-democratic-legislators-say</w:t>
        </w:r>
        <w:bookmarkEnd w:id="39"/>
      </w:hyperlink>
    </w:p>
    <w:p w14:paraId="125FE659" w14:textId="77777777" w:rsidR="00EA565D" w:rsidRDefault="00C145F1" w:rsidP="00C145F1">
      <w:pPr>
        <w:pStyle w:val="Evidence"/>
        <w:rPr>
          <w:u w:val="single"/>
        </w:rPr>
      </w:pPr>
      <w:r w:rsidRPr="00C145F1">
        <w:rPr>
          <w:u w:val="single"/>
        </w:rPr>
        <w:t xml:space="preserve">Secretary of Education Betsy </w:t>
      </w:r>
      <w:proofErr w:type="spellStart"/>
      <w:r w:rsidRPr="00C145F1">
        <w:rPr>
          <w:u w:val="single"/>
        </w:rPr>
        <w:t>DeVos</w:t>
      </w:r>
      <w:proofErr w:type="spellEnd"/>
      <w:r w:rsidRPr="00C145F1">
        <w:rPr>
          <w:u w:val="single"/>
        </w:rPr>
        <w:t xml:space="preserve"> reversed Obama-era policy guidelines today that sought greater accountability for campus sexual assault.</w:t>
      </w:r>
      <w:r w:rsidRPr="00C145F1">
        <w:t xml:space="preserve"> </w:t>
      </w:r>
      <w:proofErr w:type="spellStart"/>
      <w:r w:rsidRPr="00C145F1">
        <w:t>Devos's</w:t>
      </w:r>
      <w:proofErr w:type="spellEnd"/>
      <w:r w:rsidRPr="00C145F1">
        <w:t xml:space="preserve"> new rules now create a higher level of evidentiary proof against alleged campus rapists than any other alleged perpetrators of campus misconduct. </w:t>
      </w:r>
      <w:r w:rsidRPr="00C145F1">
        <w:rPr>
          <w:u w:val="single"/>
        </w:rPr>
        <w:t>But the new federal guidelines are unlikely to change policies at Washington State schools, said Rep. Drew Hansen</w:t>
      </w:r>
      <w:r w:rsidRPr="00C145F1">
        <w:t xml:space="preserve"> (D-Bainbridge Island)</w:t>
      </w:r>
      <w:r w:rsidRPr="00C145F1">
        <w:rPr>
          <w:u w:val="single"/>
        </w:rPr>
        <w:t xml:space="preserve">, chair of the </w:t>
      </w:r>
      <w:r>
        <w:rPr>
          <w:u w:val="single"/>
        </w:rPr>
        <w:t xml:space="preserve">[Washington State] </w:t>
      </w:r>
      <w:r w:rsidRPr="00C145F1">
        <w:rPr>
          <w:u w:val="single"/>
        </w:rPr>
        <w:t>House Higher Education Committee.</w:t>
      </w:r>
    </w:p>
    <w:p w14:paraId="0414A35A" w14:textId="77777777" w:rsidR="0012068F" w:rsidRDefault="0012068F" w:rsidP="0012068F">
      <w:pPr>
        <w:pStyle w:val="Evidence"/>
        <w:ind w:left="0"/>
        <w:rPr>
          <w:u w:val="single"/>
        </w:rPr>
        <w:sectPr w:rsidR="0012068F" w:rsidSect="00F04C23">
          <w:headerReference w:type="default" r:id="rId23"/>
          <w:pgSz w:w="12240" w:h="15840"/>
          <w:pgMar w:top="1440" w:right="1440" w:bottom="1440" w:left="1440" w:header="720" w:footer="720" w:gutter="0"/>
          <w:cols w:space="720"/>
        </w:sectPr>
      </w:pPr>
    </w:p>
    <w:p w14:paraId="26CB5DF5" w14:textId="77777777" w:rsidR="0012068F" w:rsidRDefault="0012068F" w:rsidP="0012068F">
      <w:pPr>
        <w:pStyle w:val="Title2"/>
      </w:pPr>
      <w:bookmarkStart w:id="40" w:name="_Toc494162975"/>
      <w:r>
        <w:lastRenderedPageBreak/>
        <w:t>Works Cited</w:t>
      </w:r>
      <w:bookmarkEnd w:id="40"/>
    </w:p>
    <w:p w14:paraId="62E04490" w14:textId="77777777" w:rsidR="0012068F" w:rsidRPr="0012068F" w:rsidRDefault="0012068F" w:rsidP="0012068F">
      <w:pPr>
        <w:pStyle w:val="TOC2"/>
        <w:numPr>
          <w:ilvl w:val="0"/>
          <w:numId w:val="37"/>
        </w:numPr>
        <w:ind w:left="360"/>
        <w:rPr>
          <w:rFonts w:asciiTheme="minorHAnsi" w:eastAsiaTheme="minorEastAsia" w:hAnsiTheme="minorHAnsi" w:cstheme="minorBidi"/>
          <w:noProof/>
          <w:szCs w:val="20"/>
        </w:rPr>
      </w:pPr>
      <w:r w:rsidRPr="0012068F">
        <w:rPr>
          <w:noProof/>
          <w:szCs w:val="20"/>
        </w:rPr>
        <w:t xml:space="preserve">Phil McCausland Sep 2017 (Digital Reporter for NBC News) “DeVos Rescinds Obama-era Title IX Protections, Drawing Mixed Reactions From Advocates” NBC NEWS 22 Sep 2017 </w:t>
      </w:r>
      <w:r w:rsidRPr="0012068F">
        <w:rPr>
          <w:noProof/>
          <w:color w:val="7F7F7F"/>
          <w:szCs w:val="20"/>
          <w:u w:color="7F7F7F"/>
        </w:rPr>
        <w:t>https://www.nbcnews.com/news/us-news/devos-rescinds-obama-era-title-ix-protections-drawing-mixed-reactions-n803976</w:t>
      </w:r>
    </w:p>
    <w:p w14:paraId="50B329DE" w14:textId="77777777" w:rsidR="0012068F" w:rsidRPr="0012068F" w:rsidRDefault="0012068F" w:rsidP="0012068F">
      <w:pPr>
        <w:pStyle w:val="TOC2"/>
        <w:numPr>
          <w:ilvl w:val="0"/>
          <w:numId w:val="37"/>
        </w:numPr>
        <w:ind w:left="360"/>
        <w:rPr>
          <w:rFonts w:asciiTheme="minorHAnsi" w:eastAsiaTheme="minorEastAsia" w:hAnsiTheme="minorHAnsi" w:cstheme="minorBidi"/>
          <w:noProof/>
          <w:szCs w:val="20"/>
        </w:rPr>
      </w:pPr>
      <w:r w:rsidRPr="0012068F">
        <w:rPr>
          <w:noProof/>
          <w:szCs w:val="20"/>
        </w:rPr>
        <w:t xml:space="preserve">Andrew Kreighbaum Sep 2017 (Andrew Kreighbaum is Inside Higher Ed’s federal policy reporter. He received his master's in data journalism at the University of Missouri, and has interned at USA Today and a national journalism institute in Columbia, MO. Before getting his master's, Andrew spent three years covering government and education at local papers in El Paso, McAllen and Laredo, Texas.) “New Instructions on Title IX” INSIDE HIGHER ED 25 Sep 2017 </w:t>
      </w:r>
      <w:r w:rsidRPr="0012068F">
        <w:rPr>
          <w:noProof/>
          <w:color w:val="7F7F7F"/>
          <w:szCs w:val="20"/>
          <w:u w:color="7F7F7F"/>
        </w:rPr>
        <w:t>https://www.insidehighered.com/news/2017/09/25/education-department-releases-interim-directions-title-ix-compliance</w:t>
      </w:r>
    </w:p>
    <w:p w14:paraId="045A1686" w14:textId="77777777" w:rsidR="0012068F" w:rsidRPr="0012068F" w:rsidRDefault="0012068F" w:rsidP="0012068F">
      <w:pPr>
        <w:pStyle w:val="TOC2"/>
        <w:numPr>
          <w:ilvl w:val="0"/>
          <w:numId w:val="37"/>
        </w:numPr>
        <w:ind w:left="360"/>
        <w:rPr>
          <w:rFonts w:asciiTheme="minorHAnsi" w:eastAsiaTheme="minorEastAsia" w:hAnsiTheme="minorHAnsi" w:cstheme="minorBidi"/>
          <w:noProof/>
          <w:szCs w:val="20"/>
        </w:rPr>
      </w:pPr>
      <w:r w:rsidRPr="0012068F">
        <w:rPr>
          <w:noProof/>
          <w:szCs w:val="20"/>
        </w:rPr>
        <w:t>Alexa D’Angelo Sep 2017 (Writer for the Ventura County Star, a local newspaper in the State of California.) “Jackson bill that would codify Obama-era Title IX guidelines into California law awaits governor's signature” VENTURA COUNTY STAR 25 Sep 2017</w:t>
      </w:r>
    </w:p>
    <w:p w14:paraId="0F1EC33D" w14:textId="77777777" w:rsidR="0012068F" w:rsidRPr="0012068F" w:rsidRDefault="0012068F" w:rsidP="0012068F">
      <w:pPr>
        <w:pStyle w:val="TOC2"/>
        <w:numPr>
          <w:ilvl w:val="0"/>
          <w:numId w:val="37"/>
        </w:numPr>
        <w:ind w:left="360"/>
        <w:rPr>
          <w:rFonts w:asciiTheme="minorHAnsi" w:eastAsiaTheme="minorEastAsia" w:hAnsiTheme="minorHAnsi" w:cstheme="minorBidi"/>
          <w:noProof/>
          <w:szCs w:val="20"/>
        </w:rPr>
      </w:pPr>
      <w:r w:rsidRPr="0012068F">
        <w:rPr>
          <w:noProof/>
          <w:szCs w:val="20"/>
        </w:rPr>
        <w:t xml:space="preserve">Emil Huillermo Sep 2017 (Journalist and commentator, writer of the “Emil Amok” column on the AALDEF site, and former host of NPR’s All Things Considered.) “DeVos Reach for Fairness May Not Be Enough for Campus Sexual Assault Cases” 24 Sep 2017 </w:t>
      </w:r>
      <w:r w:rsidRPr="0012068F">
        <w:rPr>
          <w:noProof/>
          <w:color w:val="7F7F7F"/>
          <w:szCs w:val="20"/>
          <w:u w:color="7F7F7F"/>
        </w:rPr>
        <w:t>http://diverseeducation.com/article/102056/</w:t>
      </w:r>
    </w:p>
    <w:p w14:paraId="2A34A340" w14:textId="77777777" w:rsidR="0012068F" w:rsidRPr="0012068F" w:rsidRDefault="0012068F" w:rsidP="0012068F">
      <w:pPr>
        <w:pStyle w:val="TOC2"/>
        <w:numPr>
          <w:ilvl w:val="0"/>
          <w:numId w:val="37"/>
        </w:numPr>
        <w:ind w:left="360"/>
        <w:rPr>
          <w:rFonts w:asciiTheme="minorHAnsi" w:eastAsiaTheme="minorEastAsia" w:hAnsiTheme="minorHAnsi" w:cstheme="minorBidi"/>
          <w:noProof/>
          <w:szCs w:val="20"/>
        </w:rPr>
      </w:pPr>
      <w:r w:rsidRPr="0012068F">
        <w:rPr>
          <w:noProof/>
          <w:szCs w:val="20"/>
        </w:rPr>
        <w:t xml:space="preserve">Josh James Sep 2017 (Reporter and webmaster for the NPR/University of Kentucky radio station and news source.) “Will DeVos Guidelines Upend Campus Sexual Assault Policy? One UK Expert Is Skeptical” WUKY 22 Sep 2017 </w:t>
      </w:r>
      <w:r w:rsidRPr="0012068F">
        <w:rPr>
          <w:noProof/>
          <w:color w:val="7F7F7F"/>
          <w:szCs w:val="20"/>
          <w:u w:color="7F7F7F"/>
        </w:rPr>
        <w:t>http://wuky.org/post/will-devos-guidelines-upend-campus-sexual-assault-policy-one-uk-expert-skeptical#stream/0</w:t>
      </w:r>
    </w:p>
    <w:p w14:paraId="4067888B" w14:textId="77777777" w:rsidR="0012068F" w:rsidRPr="0012068F" w:rsidRDefault="0012068F" w:rsidP="0012068F">
      <w:pPr>
        <w:pStyle w:val="TOC2"/>
        <w:numPr>
          <w:ilvl w:val="0"/>
          <w:numId w:val="37"/>
        </w:numPr>
        <w:ind w:left="360"/>
        <w:rPr>
          <w:rFonts w:asciiTheme="minorHAnsi" w:eastAsiaTheme="minorEastAsia" w:hAnsiTheme="minorHAnsi" w:cstheme="minorBidi"/>
          <w:noProof/>
          <w:szCs w:val="20"/>
        </w:rPr>
      </w:pPr>
      <w:r w:rsidRPr="0012068F">
        <w:rPr>
          <w:noProof/>
          <w:szCs w:val="20"/>
        </w:rPr>
        <w:t xml:space="preserve">Michael Tobin Sep 2017 (Writer for the Daily Emerald, University of Oregon's independent student media organization) “President Schill doesn’t expect big changes to Title IX policy” DAILY EMERALD 25 Sep 2016 </w:t>
      </w:r>
      <w:r w:rsidRPr="0012068F">
        <w:rPr>
          <w:noProof/>
          <w:color w:val="7F7F7F"/>
          <w:szCs w:val="20"/>
          <w:u w:color="7F7F7F"/>
        </w:rPr>
        <w:t>https://www.dailyemerald.com/2017/09/25/president-schill-doesnt-expect-big-changes-title-ix-policy/</w:t>
      </w:r>
    </w:p>
    <w:p w14:paraId="5EEE2279" w14:textId="77777777" w:rsidR="0012068F" w:rsidRPr="0012068F" w:rsidRDefault="0012068F" w:rsidP="0012068F">
      <w:pPr>
        <w:pStyle w:val="TOC2"/>
        <w:numPr>
          <w:ilvl w:val="0"/>
          <w:numId w:val="37"/>
        </w:numPr>
        <w:ind w:left="360"/>
        <w:rPr>
          <w:rFonts w:asciiTheme="minorHAnsi" w:eastAsiaTheme="minorEastAsia" w:hAnsiTheme="minorHAnsi" w:cstheme="minorBidi"/>
          <w:noProof/>
          <w:szCs w:val="20"/>
        </w:rPr>
      </w:pPr>
      <w:r w:rsidRPr="0012068F">
        <w:rPr>
          <w:noProof/>
          <w:szCs w:val="20"/>
        </w:rPr>
        <w:t xml:space="preserve">Lauren Sluss Sep 2017 (Editor-in-Chief of the Daily Baromter.) “OSU’s Title IX policies remain unchanged despite federal rollback” THE DAILY BAROMETER 25 Sep 2017 </w:t>
      </w:r>
      <w:r w:rsidRPr="0012068F">
        <w:rPr>
          <w:noProof/>
          <w:color w:val="7F7F7F"/>
          <w:szCs w:val="20"/>
          <w:u w:color="7F7F7F"/>
        </w:rPr>
        <w:t>http://www.orangemedianetwork.com/daily_barometer/osu-s-title-ix-policies-remain-unchanged-despite-federal-rollback/article_11761cc2-a18c-11e7-9070-976a514251c5.html</w:t>
      </w:r>
    </w:p>
    <w:p w14:paraId="70AD5DF6" w14:textId="77777777" w:rsidR="0012068F" w:rsidRPr="0012068F" w:rsidRDefault="0012068F" w:rsidP="0012068F">
      <w:pPr>
        <w:pStyle w:val="TOC2"/>
        <w:numPr>
          <w:ilvl w:val="0"/>
          <w:numId w:val="37"/>
        </w:numPr>
        <w:ind w:left="360"/>
        <w:rPr>
          <w:rFonts w:asciiTheme="minorHAnsi" w:eastAsiaTheme="minorEastAsia" w:hAnsiTheme="minorHAnsi" w:cstheme="minorBidi"/>
          <w:noProof/>
          <w:szCs w:val="20"/>
        </w:rPr>
      </w:pPr>
      <w:r w:rsidRPr="0012068F">
        <w:rPr>
          <w:noProof/>
          <w:szCs w:val="20"/>
        </w:rPr>
        <w:t xml:space="preserve">Daniel Payne Sep 2017 (Assistant editor of The College Fix.) “University of Colorado will not follow revised Title IX guidelines” THE COLLEGE FIX 25 Sep 2017 </w:t>
      </w:r>
      <w:r w:rsidRPr="0012068F">
        <w:rPr>
          <w:noProof/>
          <w:color w:val="7F7F7F"/>
          <w:szCs w:val="20"/>
          <w:u w:color="7F7F7F"/>
        </w:rPr>
        <w:t>https://www.thecollegefix.com/post/37142/</w:t>
      </w:r>
    </w:p>
    <w:p w14:paraId="45FA96AF" w14:textId="77777777" w:rsidR="0012068F" w:rsidRPr="0012068F" w:rsidRDefault="0012068F" w:rsidP="0012068F">
      <w:pPr>
        <w:pStyle w:val="TOC2"/>
        <w:numPr>
          <w:ilvl w:val="0"/>
          <w:numId w:val="37"/>
        </w:numPr>
        <w:ind w:left="360"/>
        <w:rPr>
          <w:rFonts w:asciiTheme="minorHAnsi" w:eastAsiaTheme="minorEastAsia" w:hAnsiTheme="minorHAnsi" w:cstheme="minorBidi"/>
          <w:noProof/>
          <w:szCs w:val="20"/>
        </w:rPr>
      </w:pPr>
      <w:r w:rsidRPr="0012068F">
        <w:rPr>
          <w:noProof/>
          <w:szCs w:val="20"/>
        </w:rPr>
        <w:t xml:space="preserve">Sarah Brown Sep 2017 (Brown writes about a range of higher-education topics, including sexual assault, race on campus, and Greek life for the Chronicle of Higher Education.) “What Does the End of Obama’s Title IX Guidance Mean for Colleges?” THE CHRONICLE OF HIGHER EDUCATION 22 Sep 2017 </w:t>
      </w:r>
      <w:r w:rsidRPr="0012068F">
        <w:rPr>
          <w:noProof/>
          <w:color w:val="7F7F7F"/>
          <w:szCs w:val="20"/>
          <w:u w:color="7F7F7F"/>
        </w:rPr>
        <w:t>http://www.chronicle.com/article/What-Does-the-End-of-Obama-s/241281</w:t>
      </w:r>
    </w:p>
    <w:p w14:paraId="39739C34" w14:textId="77777777" w:rsidR="0012068F" w:rsidRPr="0012068F" w:rsidRDefault="0012068F" w:rsidP="0012068F">
      <w:pPr>
        <w:pStyle w:val="TOC2"/>
        <w:numPr>
          <w:ilvl w:val="0"/>
          <w:numId w:val="37"/>
        </w:numPr>
        <w:ind w:left="360"/>
        <w:rPr>
          <w:rFonts w:asciiTheme="minorHAnsi" w:eastAsiaTheme="minorEastAsia" w:hAnsiTheme="minorHAnsi" w:cstheme="minorBidi"/>
          <w:noProof/>
          <w:szCs w:val="20"/>
        </w:rPr>
      </w:pPr>
      <w:r w:rsidRPr="0012068F">
        <w:rPr>
          <w:noProof/>
          <w:szCs w:val="20"/>
        </w:rPr>
        <w:t>California State University, Northridge Sep 2017 (Article authored by the University and University Chancellor) “CSUN Chancellor: No Changes Now in Sexual Misconduct Rules” SCTV 25 Sep 2017</w:t>
      </w:r>
    </w:p>
    <w:p w14:paraId="233C4E8F" w14:textId="77777777" w:rsidR="0012068F" w:rsidRPr="0012068F" w:rsidRDefault="0012068F" w:rsidP="0012068F">
      <w:pPr>
        <w:pStyle w:val="TOC2"/>
        <w:numPr>
          <w:ilvl w:val="0"/>
          <w:numId w:val="37"/>
        </w:numPr>
        <w:ind w:left="360"/>
        <w:rPr>
          <w:rFonts w:asciiTheme="minorHAnsi" w:eastAsiaTheme="minorEastAsia" w:hAnsiTheme="minorHAnsi" w:cstheme="minorBidi"/>
          <w:noProof/>
          <w:szCs w:val="20"/>
        </w:rPr>
      </w:pPr>
      <w:r w:rsidRPr="0012068F">
        <w:rPr>
          <w:noProof/>
          <w:szCs w:val="20"/>
        </w:rPr>
        <w:t xml:space="preserve">Hannah Natanson Sep 2017 (Writer for the Harvard Crimson, the daily Harvard college newspaper.) “Harvard ‘Reviewing’ New Title IX Guidance on Standard of Proof” THE HARVARD CRIMSON 25 Sep 2017 </w:t>
      </w:r>
      <w:r w:rsidRPr="0012068F">
        <w:rPr>
          <w:noProof/>
          <w:color w:val="7F7F7F"/>
          <w:szCs w:val="20"/>
          <w:u w:color="7F7F7F"/>
        </w:rPr>
        <w:t>http://www.thecrimson.com/article/2017/9/25/harvard-responds-to-devos-guidelines/</w:t>
      </w:r>
    </w:p>
    <w:p w14:paraId="5B9E8B5B" w14:textId="77777777" w:rsidR="0012068F" w:rsidRPr="0012068F" w:rsidRDefault="0012068F" w:rsidP="0012068F">
      <w:pPr>
        <w:pStyle w:val="TOC2"/>
        <w:numPr>
          <w:ilvl w:val="0"/>
          <w:numId w:val="37"/>
        </w:numPr>
        <w:ind w:left="360"/>
        <w:rPr>
          <w:rFonts w:asciiTheme="minorHAnsi" w:eastAsiaTheme="minorEastAsia" w:hAnsiTheme="minorHAnsi" w:cstheme="minorBidi"/>
          <w:noProof/>
          <w:szCs w:val="20"/>
        </w:rPr>
      </w:pPr>
      <w:r w:rsidRPr="0012068F">
        <w:rPr>
          <w:noProof/>
          <w:szCs w:val="20"/>
        </w:rPr>
        <w:lastRenderedPageBreak/>
        <w:t xml:space="preserve">Noa Yaddi Sep 2017 (Managing editor of Student Life, the independent newspaper of Washington University in St. Louis.) “Wash. U. not deterred by new federal Title IX guidance, reaffirms commitment via statement” STUDENT LIFE 25 Sep 2017 </w:t>
      </w:r>
      <w:r w:rsidRPr="0012068F">
        <w:rPr>
          <w:noProof/>
          <w:color w:val="7F7F7F"/>
          <w:szCs w:val="20"/>
          <w:u w:color="7F7F7F"/>
        </w:rPr>
        <w:t>http://www.studlife.com/news/2017/09/25/wash-u-not-deterred-by-new-federal-title-ix-guidance-reaffirms-commitment-via-statement/</w:t>
      </w:r>
    </w:p>
    <w:p w14:paraId="6C54FFDE" w14:textId="77777777" w:rsidR="0012068F" w:rsidRPr="0012068F" w:rsidRDefault="0012068F" w:rsidP="0012068F">
      <w:pPr>
        <w:pStyle w:val="TOC2"/>
        <w:numPr>
          <w:ilvl w:val="0"/>
          <w:numId w:val="37"/>
        </w:numPr>
        <w:ind w:left="360"/>
        <w:rPr>
          <w:rFonts w:asciiTheme="minorHAnsi" w:eastAsiaTheme="minorEastAsia" w:hAnsiTheme="minorHAnsi" w:cstheme="minorBidi"/>
          <w:noProof/>
          <w:szCs w:val="20"/>
        </w:rPr>
      </w:pPr>
      <w:r w:rsidRPr="0012068F">
        <w:rPr>
          <w:noProof/>
          <w:szCs w:val="20"/>
        </w:rPr>
        <w:t xml:space="preserve">Sydney Brownstone Sep 2017 (Sydney Brownstone writes about the environment, sexual assault, and general news for The Stranger.)“Washington State Schools Unlikely to Cave to DeVos on Campus Sexual Assault, Democratic Legislators Say” THE STRANGER 22 Sep 2017 </w:t>
      </w:r>
      <w:r w:rsidRPr="0012068F">
        <w:rPr>
          <w:noProof/>
          <w:color w:val="7F7F7F"/>
          <w:szCs w:val="20"/>
          <w:u w:color="7F7F7F"/>
        </w:rPr>
        <w:t>http://www.thestranger.com/slog/2017/09/22/25429655/washington-state-schools-likely-wont-cave-to-devos-on-campus-sexual-assault-democratic-legislators-say</w:t>
      </w:r>
    </w:p>
    <w:p w14:paraId="13E8D160" w14:textId="77777777" w:rsidR="0012068F" w:rsidRPr="0012068F" w:rsidRDefault="0012068F" w:rsidP="0012068F">
      <w:pPr>
        <w:rPr>
          <w:sz w:val="20"/>
          <w:szCs w:val="20"/>
        </w:rPr>
      </w:pPr>
    </w:p>
    <w:sectPr w:rsidR="0012068F" w:rsidRPr="0012068F" w:rsidSect="00F04C23">
      <w:headerReference w:type="default" r:id="rId2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224FB" w14:textId="77777777" w:rsidR="001E353C" w:rsidRDefault="001E353C" w:rsidP="001D5FD6">
      <w:r>
        <w:separator/>
      </w:r>
    </w:p>
    <w:p w14:paraId="7BA190A4" w14:textId="77777777" w:rsidR="001E353C" w:rsidRDefault="001E353C"/>
    <w:p w14:paraId="0036CD28" w14:textId="77777777" w:rsidR="001E353C" w:rsidRDefault="001E353C"/>
  </w:endnote>
  <w:endnote w:type="continuationSeparator" w:id="0">
    <w:p w14:paraId="4A4201CC" w14:textId="77777777" w:rsidR="001E353C" w:rsidRDefault="001E353C" w:rsidP="001D5FD6">
      <w:r>
        <w:continuationSeparator/>
      </w:r>
    </w:p>
    <w:p w14:paraId="614BC98C" w14:textId="77777777" w:rsidR="001E353C" w:rsidRDefault="001E353C"/>
    <w:p w14:paraId="337FE2EA" w14:textId="77777777" w:rsidR="001E353C" w:rsidRDefault="001E35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libri"/>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2EB23" w14:textId="77777777" w:rsidR="009B7CAB" w:rsidRDefault="009B7CAB" w:rsidP="005A085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12068F">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12068F">
      <w:rPr>
        <w:noProof/>
        <w:sz w:val="24"/>
        <w:szCs w:val="24"/>
      </w:rPr>
      <w:t>8</w:t>
    </w:r>
    <w:r w:rsidRPr="0018486A">
      <w:rPr>
        <w:b w:val="0"/>
        <w:sz w:val="24"/>
        <w:szCs w:val="24"/>
      </w:rPr>
      <w:fldChar w:fldCharType="end"/>
    </w:r>
    <w:r>
      <w:tab/>
    </w:r>
    <w:r w:rsidRPr="0018486A">
      <w:rPr>
        <w:sz w:val="18"/>
        <w:szCs w:val="18"/>
      </w:rPr>
      <w:t xml:space="preserve"> </w:t>
    </w:r>
    <w:r>
      <w:rPr>
        <w:sz w:val="18"/>
        <w:szCs w:val="18"/>
      </w:rPr>
      <w:t>MonumentPublishing.com</w:t>
    </w:r>
  </w:p>
  <w:p w14:paraId="27537563" w14:textId="77777777" w:rsidR="009B7CAB" w:rsidRDefault="009B7CAB" w:rsidP="005A0856">
    <w:pPr>
      <w:pStyle w:val="Footer"/>
      <w:tabs>
        <w:tab w:val="clear" w:pos="4320"/>
        <w:tab w:val="clear" w:pos="8640"/>
        <w:tab w:val="center" w:pos="4680"/>
        <w:tab w:val="right" w:pos="9360"/>
      </w:tabs>
      <w:ind w:left="-720" w:right="-720"/>
      <w:jc w:val="left"/>
      <w:rPr>
        <w:b w:val="0"/>
        <w:i/>
        <w:smallCaps w:val="0"/>
        <w:sz w:val="15"/>
        <w:szCs w:val="15"/>
      </w:rPr>
    </w:pPr>
  </w:p>
  <w:p w14:paraId="47CB0F03" w14:textId="77777777" w:rsidR="009B7CAB" w:rsidRPr="00B441D5" w:rsidRDefault="009B7CAB" w:rsidP="005A0856">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p w14:paraId="540BBAD5" w14:textId="77777777" w:rsidR="009B7CAB" w:rsidRPr="005A0856" w:rsidRDefault="009B7CAB" w:rsidP="005A085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B48C1" w14:textId="77777777" w:rsidR="001E353C" w:rsidRDefault="001E353C" w:rsidP="001D5FD6">
      <w:r>
        <w:separator/>
      </w:r>
    </w:p>
    <w:p w14:paraId="6102F957" w14:textId="77777777" w:rsidR="001E353C" w:rsidRDefault="001E353C"/>
    <w:p w14:paraId="4A2467BB" w14:textId="77777777" w:rsidR="001E353C" w:rsidRDefault="001E353C"/>
  </w:footnote>
  <w:footnote w:type="continuationSeparator" w:id="0">
    <w:p w14:paraId="78D48A13" w14:textId="77777777" w:rsidR="001E353C" w:rsidRDefault="001E353C" w:rsidP="001D5FD6">
      <w:r>
        <w:continuationSeparator/>
      </w:r>
    </w:p>
    <w:p w14:paraId="0CC1EF45" w14:textId="77777777" w:rsidR="001E353C" w:rsidRDefault="001E353C"/>
    <w:p w14:paraId="0704E0FE" w14:textId="77777777" w:rsidR="001E353C" w:rsidRDefault="001E353C"/>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BAF13" w14:textId="77777777" w:rsidR="009B7CAB" w:rsidRDefault="009B7CAB" w:rsidP="00375AAC">
    <w:pPr>
      <w:pStyle w:val="Footer"/>
    </w:pPr>
    <w:r>
      <w:t>CASE: Title IX Sexual Assault Reform – Special S</w:t>
    </w:r>
    <w:r w:rsidRPr="00AD631C">
      <w:t>upplement</w:t>
    </w:r>
  </w:p>
  <w:p w14:paraId="75381256" w14:textId="77777777" w:rsidR="009B7CAB" w:rsidRPr="00375AAC" w:rsidRDefault="009B7CAB" w:rsidP="00375AAC">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ED42E" w14:textId="77777777" w:rsidR="009B7CAB" w:rsidRPr="00F04C23" w:rsidRDefault="009B7CAB" w:rsidP="00375AAC">
    <w:pPr>
      <w:pStyle w:val="Footer"/>
      <w:tabs>
        <w:tab w:val="clear" w:pos="4320"/>
        <w:tab w:val="clear" w:pos="8640"/>
        <w:tab w:val="center" w:pos="4680"/>
        <w:tab w:val="right" w:pos="9360"/>
      </w:tabs>
      <w:rPr>
        <w:b w:val="0"/>
        <w:smallCaps w:val="0"/>
      </w:rPr>
    </w:pPr>
    <w:r>
      <w:t>Title IX Sexual Assault Reform – Special S</w:t>
    </w:r>
    <w:r w:rsidRPr="00AD631C">
      <w:t>upplement</w:t>
    </w:r>
  </w:p>
  <w:p w14:paraId="213E9D76" w14:textId="77777777" w:rsidR="009B7CAB" w:rsidRPr="00375AAC" w:rsidRDefault="009B7CAB" w:rsidP="00375AA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9A6B3" w14:textId="77777777" w:rsidR="0012068F" w:rsidRPr="00F04C23" w:rsidRDefault="0012068F" w:rsidP="00375AAC">
    <w:pPr>
      <w:pStyle w:val="Footer"/>
      <w:tabs>
        <w:tab w:val="clear" w:pos="4320"/>
        <w:tab w:val="clear" w:pos="8640"/>
        <w:tab w:val="center" w:pos="4680"/>
        <w:tab w:val="right" w:pos="9360"/>
      </w:tabs>
      <w:rPr>
        <w:b w:val="0"/>
        <w:smallCaps w:val="0"/>
      </w:rPr>
    </w:pPr>
    <w:r>
      <w:t>Works Cited: Title IX Sexual Assault Reform – Special S</w:t>
    </w:r>
    <w:r w:rsidRPr="00AD631C">
      <w:t>upplement</w:t>
    </w:r>
  </w:p>
  <w:p w14:paraId="1A0D1C23" w14:textId="77777777" w:rsidR="0012068F" w:rsidRPr="00375AAC" w:rsidRDefault="0012068F" w:rsidP="00375AA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4D31396"/>
    <w:multiLevelType w:val="hybridMultilevel"/>
    <w:tmpl w:val="05F03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1">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4">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Arial"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Arial"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Arial" w:hint="default"/>
      </w:rPr>
    </w:lvl>
    <w:lvl w:ilvl="8" w:tplc="04090005" w:tentative="1">
      <w:start w:val="1"/>
      <w:numFmt w:val="bullet"/>
      <w:lvlText w:val=""/>
      <w:lvlJc w:val="left"/>
      <w:pPr>
        <w:ind w:left="5760" w:hanging="360"/>
      </w:pPr>
      <w:rPr>
        <w:rFonts w:ascii="Wingdings" w:hAnsi="Wingdings" w:hint="default"/>
      </w:rPr>
    </w:lvl>
  </w:abstractNum>
  <w:abstractNum w:abstractNumId="25">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8">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4"/>
  </w:num>
  <w:num w:numId="4">
    <w:abstractNumId w:val="19"/>
  </w:num>
  <w:num w:numId="5">
    <w:abstractNumId w:val="33"/>
  </w:num>
  <w:num w:numId="6">
    <w:abstractNumId w:val="17"/>
  </w:num>
  <w:num w:numId="7">
    <w:abstractNumId w:val="34"/>
  </w:num>
  <w:num w:numId="8">
    <w:abstractNumId w:val="30"/>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2"/>
  </w:num>
  <w:num w:numId="20">
    <w:abstractNumId w:val="27"/>
  </w:num>
  <w:num w:numId="21">
    <w:abstractNumId w:val="18"/>
  </w:num>
  <w:num w:numId="22">
    <w:abstractNumId w:val="11"/>
  </w:num>
  <w:num w:numId="23">
    <w:abstractNumId w:val="15"/>
  </w:num>
  <w:num w:numId="24">
    <w:abstractNumId w:val="12"/>
  </w:num>
  <w:num w:numId="25">
    <w:abstractNumId w:val="0"/>
  </w:num>
  <w:num w:numId="26">
    <w:abstractNumId w:val="24"/>
  </w:num>
  <w:num w:numId="27">
    <w:abstractNumId w:val="22"/>
  </w:num>
  <w:num w:numId="28">
    <w:abstractNumId w:val="31"/>
  </w:num>
  <w:num w:numId="29">
    <w:abstractNumId w:val="20"/>
  </w:num>
  <w:num w:numId="30">
    <w:abstractNumId w:val="23"/>
  </w:num>
  <w:num w:numId="31">
    <w:abstractNumId w:val="13"/>
  </w:num>
  <w:num w:numId="32">
    <w:abstractNumId w:val="28"/>
  </w:num>
  <w:num w:numId="33">
    <w:abstractNumId w:val="35"/>
  </w:num>
  <w:num w:numId="34">
    <w:abstractNumId w:val="26"/>
  </w:num>
  <w:num w:numId="35">
    <w:abstractNumId w:val="21"/>
  </w:num>
  <w:num w:numId="36">
    <w:abstractNumId w:val="20"/>
    <w:lvlOverride w:ilvl="0">
      <w:startOverride w:val="1"/>
    </w:lvlOverride>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74B"/>
    <w:rsid w:val="00005181"/>
    <w:rsid w:val="00037C74"/>
    <w:rsid w:val="000519FE"/>
    <w:rsid w:val="00057FDD"/>
    <w:rsid w:val="0007056F"/>
    <w:rsid w:val="0008580D"/>
    <w:rsid w:val="0008674B"/>
    <w:rsid w:val="0009425D"/>
    <w:rsid w:val="0009716A"/>
    <w:rsid w:val="000B0848"/>
    <w:rsid w:val="000B3CC7"/>
    <w:rsid w:val="000B504C"/>
    <w:rsid w:val="000C0767"/>
    <w:rsid w:val="000C54F8"/>
    <w:rsid w:val="000D3779"/>
    <w:rsid w:val="000D5C9A"/>
    <w:rsid w:val="000F24E5"/>
    <w:rsid w:val="000F546C"/>
    <w:rsid w:val="000F5B0E"/>
    <w:rsid w:val="0012068F"/>
    <w:rsid w:val="00120952"/>
    <w:rsid w:val="0013546D"/>
    <w:rsid w:val="001361FB"/>
    <w:rsid w:val="00150637"/>
    <w:rsid w:val="0015488C"/>
    <w:rsid w:val="0017181C"/>
    <w:rsid w:val="00190F49"/>
    <w:rsid w:val="00196952"/>
    <w:rsid w:val="001C036D"/>
    <w:rsid w:val="001D5FD6"/>
    <w:rsid w:val="001D68D7"/>
    <w:rsid w:val="001E353C"/>
    <w:rsid w:val="001F0ADE"/>
    <w:rsid w:val="0020189D"/>
    <w:rsid w:val="00213EE2"/>
    <w:rsid w:val="00236785"/>
    <w:rsid w:val="00236F83"/>
    <w:rsid w:val="00254F29"/>
    <w:rsid w:val="002558C7"/>
    <w:rsid w:val="00265032"/>
    <w:rsid w:val="002732DD"/>
    <w:rsid w:val="00284528"/>
    <w:rsid w:val="0028462E"/>
    <w:rsid w:val="002847EA"/>
    <w:rsid w:val="00285587"/>
    <w:rsid w:val="00290BD7"/>
    <w:rsid w:val="002A018C"/>
    <w:rsid w:val="002A286B"/>
    <w:rsid w:val="002A72DE"/>
    <w:rsid w:val="002C1829"/>
    <w:rsid w:val="002C20CF"/>
    <w:rsid w:val="002C4542"/>
    <w:rsid w:val="002D1F9C"/>
    <w:rsid w:val="002D2C8E"/>
    <w:rsid w:val="002D6A50"/>
    <w:rsid w:val="002E0230"/>
    <w:rsid w:val="002E7D31"/>
    <w:rsid w:val="002F155C"/>
    <w:rsid w:val="00305472"/>
    <w:rsid w:val="00313DAC"/>
    <w:rsid w:val="003153FF"/>
    <w:rsid w:val="003252AF"/>
    <w:rsid w:val="003254C6"/>
    <w:rsid w:val="00333184"/>
    <w:rsid w:val="00373DA9"/>
    <w:rsid w:val="00375AAC"/>
    <w:rsid w:val="00380948"/>
    <w:rsid w:val="00391D35"/>
    <w:rsid w:val="00394FA5"/>
    <w:rsid w:val="003965EC"/>
    <w:rsid w:val="00396B4A"/>
    <w:rsid w:val="003B252C"/>
    <w:rsid w:val="003C14DB"/>
    <w:rsid w:val="003E478B"/>
    <w:rsid w:val="003E4ED3"/>
    <w:rsid w:val="003E6942"/>
    <w:rsid w:val="004051DC"/>
    <w:rsid w:val="0042262F"/>
    <w:rsid w:val="00454B16"/>
    <w:rsid w:val="004555FD"/>
    <w:rsid w:val="0045767E"/>
    <w:rsid w:val="00457835"/>
    <w:rsid w:val="00461E5E"/>
    <w:rsid w:val="004639D6"/>
    <w:rsid w:val="004724B8"/>
    <w:rsid w:val="004731D9"/>
    <w:rsid w:val="00483110"/>
    <w:rsid w:val="0049656E"/>
    <w:rsid w:val="004969CB"/>
    <w:rsid w:val="004969CF"/>
    <w:rsid w:val="004A276D"/>
    <w:rsid w:val="004B0D6A"/>
    <w:rsid w:val="004D148E"/>
    <w:rsid w:val="004D3744"/>
    <w:rsid w:val="004D3D66"/>
    <w:rsid w:val="004E3EFD"/>
    <w:rsid w:val="004F011F"/>
    <w:rsid w:val="004F139E"/>
    <w:rsid w:val="00501F49"/>
    <w:rsid w:val="00502AA2"/>
    <w:rsid w:val="005111F7"/>
    <w:rsid w:val="005118C9"/>
    <w:rsid w:val="00520F71"/>
    <w:rsid w:val="00545E3D"/>
    <w:rsid w:val="00553F1B"/>
    <w:rsid w:val="00565C56"/>
    <w:rsid w:val="00593922"/>
    <w:rsid w:val="005A01B9"/>
    <w:rsid w:val="005A0856"/>
    <w:rsid w:val="005B1129"/>
    <w:rsid w:val="005E69BF"/>
    <w:rsid w:val="00616E3B"/>
    <w:rsid w:val="006308D2"/>
    <w:rsid w:val="006359AF"/>
    <w:rsid w:val="006454BC"/>
    <w:rsid w:val="00647B08"/>
    <w:rsid w:val="00650DCC"/>
    <w:rsid w:val="006540DC"/>
    <w:rsid w:val="00660055"/>
    <w:rsid w:val="006629BD"/>
    <w:rsid w:val="00674F77"/>
    <w:rsid w:val="00680A38"/>
    <w:rsid w:val="0068141C"/>
    <w:rsid w:val="00683A88"/>
    <w:rsid w:val="006A2CBF"/>
    <w:rsid w:val="006A5945"/>
    <w:rsid w:val="006A5C68"/>
    <w:rsid w:val="006A70E6"/>
    <w:rsid w:val="006B5C75"/>
    <w:rsid w:val="006C4265"/>
    <w:rsid w:val="006C457B"/>
    <w:rsid w:val="006C6302"/>
    <w:rsid w:val="006D3F93"/>
    <w:rsid w:val="006E03C9"/>
    <w:rsid w:val="006F5487"/>
    <w:rsid w:val="00700114"/>
    <w:rsid w:val="007006E3"/>
    <w:rsid w:val="00700C0A"/>
    <w:rsid w:val="0070221F"/>
    <w:rsid w:val="00703158"/>
    <w:rsid w:val="00720189"/>
    <w:rsid w:val="0072413B"/>
    <w:rsid w:val="007254F4"/>
    <w:rsid w:val="0072778E"/>
    <w:rsid w:val="00732989"/>
    <w:rsid w:val="0073488F"/>
    <w:rsid w:val="00744B8F"/>
    <w:rsid w:val="00746139"/>
    <w:rsid w:val="00756E9F"/>
    <w:rsid w:val="00762EB7"/>
    <w:rsid w:val="007679E5"/>
    <w:rsid w:val="007B39AF"/>
    <w:rsid w:val="007B4BA3"/>
    <w:rsid w:val="007B6228"/>
    <w:rsid w:val="007B6FA0"/>
    <w:rsid w:val="007C74BB"/>
    <w:rsid w:val="007C7916"/>
    <w:rsid w:val="007D2883"/>
    <w:rsid w:val="007F6B0C"/>
    <w:rsid w:val="00801E3C"/>
    <w:rsid w:val="0082486E"/>
    <w:rsid w:val="00844A8B"/>
    <w:rsid w:val="00847706"/>
    <w:rsid w:val="00857987"/>
    <w:rsid w:val="00862483"/>
    <w:rsid w:val="00874518"/>
    <w:rsid w:val="008921A4"/>
    <w:rsid w:val="00895B3E"/>
    <w:rsid w:val="008A5B8F"/>
    <w:rsid w:val="008A7E94"/>
    <w:rsid w:val="008B0EB0"/>
    <w:rsid w:val="008B4CC1"/>
    <w:rsid w:val="008D712C"/>
    <w:rsid w:val="008E1700"/>
    <w:rsid w:val="008E5E01"/>
    <w:rsid w:val="008F07D0"/>
    <w:rsid w:val="008F2444"/>
    <w:rsid w:val="008F2665"/>
    <w:rsid w:val="00910B4E"/>
    <w:rsid w:val="0092592E"/>
    <w:rsid w:val="00932C8D"/>
    <w:rsid w:val="00934A35"/>
    <w:rsid w:val="00941310"/>
    <w:rsid w:val="00942633"/>
    <w:rsid w:val="009446C4"/>
    <w:rsid w:val="00944983"/>
    <w:rsid w:val="00946BA9"/>
    <w:rsid w:val="00950F5B"/>
    <w:rsid w:val="009541D9"/>
    <w:rsid w:val="00956E0D"/>
    <w:rsid w:val="00993F28"/>
    <w:rsid w:val="009A2CF2"/>
    <w:rsid w:val="009A66A3"/>
    <w:rsid w:val="009B7CAB"/>
    <w:rsid w:val="009C076C"/>
    <w:rsid w:val="009C23FF"/>
    <w:rsid w:val="009F06D9"/>
    <w:rsid w:val="00A03D2E"/>
    <w:rsid w:val="00A177C3"/>
    <w:rsid w:val="00A20381"/>
    <w:rsid w:val="00A25462"/>
    <w:rsid w:val="00A31F34"/>
    <w:rsid w:val="00A36994"/>
    <w:rsid w:val="00A37781"/>
    <w:rsid w:val="00A43902"/>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3A26"/>
    <w:rsid w:val="00AD631C"/>
    <w:rsid w:val="00AE1CE7"/>
    <w:rsid w:val="00AF2404"/>
    <w:rsid w:val="00B02578"/>
    <w:rsid w:val="00B441D5"/>
    <w:rsid w:val="00B4500E"/>
    <w:rsid w:val="00B62A92"/>
    <w:rsid w:val="00B6304F"/>
    <w:rsid w:val="00B6434A"/>
    <w:rsid w:val="00B70A24"/>
    <w:rsid w:val="00B70CC1"/>
    <w:rsid w:val="00B73D2C"/>
    <w:rsid w:val="00B83537"/>
    <w:rsid w:val="00B9421F"/>
    <w:rsid w:val="00BA3597"/>
    <w:rsid w:val="00BA3609"/>
    <w:rsid w:val="00BB4EBE"/>
    <w:rsid w:val="00BC1FD0"/>
    <w:rsid w:val="00BC40BA"/>
    <w:rsid w:val="00BF238C"/>
    <w:rsid w:val="00C01FF0"/>
    <w:rsid w:val="00C04A45"/>
    <w:rsid w:val="00C145F1"/>
    <w:rsid w:val="00C367C3"/>
    <w:rsid w:val="00C37750"/>
    <w:rsid w:val="00C465A4"/>
    <w:rsid w:val="00C5657A"/>
    <w:rsid w:val="00C56940"/>
    <w:rsid w:val="00C627C4"/>
    <w:rsid w:val="00C76930"/>
    <w:rsid w:val="00C936FD"/>
    <w:rsid w:val="00C955AF"/>
    <w:rsid w:val="00CA24B4"/>
    <w:rsid w:val="00CB1171"/>
    <w:rsid w:val="00CD0720"/>
    <w:rsid w:val="00CE3F31"/>
    <w:rsid w:val="00CF5E42"/>
    <w:rsid w:val="00D11CE7"/>
    <w:rsid w:val="00D14B08"/>
    <w:rsid w:val="00D462AA"/>
    <w:rsid w:val="00D47FBB"/>
    <w:rsid w:val="00D52C45"/>
    <w:rsid w:val="00D6056A"/>
    <w:rsid w:val="00D61ACA"/>
    <w:rsid w:val="00D6328F"/>
    <w:rsid w:val="00D67FFD"/>
    <w:rsid w:val="00D730AB"/>
    <w:rsid w:val="00D922B2"/>
    <w:rsid w:val="00DA2F2D"/>
    <w:rsid w:val="00DA64B0"/>
    <w:rsid w:val="00DB3DDA"/>
    <w:rsid w:val="00DB5B27"/>
    <w:rsid w:val="00DB6570"/>
    <w:rsid w:val="00DB66BD"/>
    <w:rsid w:val="00DB7A61"/>
    <w:rsid w:val="00DB7B94"/>
    <w:rsid w:val="00DC0521"/>
    <w:rsid w:val="00DC3094"/>
    <w:rsid w:val="00DC46E4"/>
    <w:rsid w:val="00DE4778"/>
    <w:rsid w:val="00DE6160"/>
    <w:rsid w:val="00E017EE"/>
    <w:rsid w:val="00E351BF"/>
    <w:rsid w:val="00E42C4F"/>
    <w:rsid w:val="00E4330C"/>
    <w:rsid w:val="00E470E0"/>
    <w:rsid w:val="00E52C0E"/>
    <w:rsid w:val="00E6412D"/>
    <w:rsid w:val="00E6481C"/>
    <w:rsid w:val="00E6588E"/>
    <w:rsid w:val="00E65DFE"/>
    <w:rsid w:val="00E661F9"/>
    <w:rsid w:val="00E71428"/>
    <w:rsid w:val="00E7494E"/>
    <w:rsid w:val="00EA565D"/>
    <w:rsid w:val="00EC21D1"/>
    <w:rsid w:val="00EC222E"/>
    <w:rsid w:val="00ED1364"/>
    <w:rsid w:val="00EE3E2F"/>
    <w:rsid w:val="00EF22E7"/>
    <w:rsid w:val="00F02239"/>
    <w:rsid w:val="00F04C23"/>
    <w:rsid w:val="00F10343"/>
    <w:rsid w:val="00F133B4"/>
    <w:rsid w:val="00F17A3A"/>
    <w:rsid w:val="00F2405F"/>
    <w:rsid w:val="00F2448E"/>
    <w:rsid w:val="00F32431"/>
    <w:rsid w:val="00F36B38"/>
    <w:rsid w:val="00F43E2B"/>
    <w:rsid w:val="00F44E6A"/>
    <w:rsid w:val="00F475C5"/>
    <w:rsid w:val="00F55129"/>
    <w:rsid w:val="00F60940"/>
    <w:rsid w:val="00F60D98"/>
    <w:rsid w:val="00F622BD"/>
    <w:rsid w:val="00F62473"/>
    <w:rsid w:val="00F70102"/>
    <w:rsid w:val="00F76F67"/>
    <w:rsid w:val="00F7723E"/>
    <w:rsid w:val="00F933C4"/>
    <w:rsid w:val="00FA41B5"/>
    <w:rsid w:val="00FB0D2B"/>
    <w:rsid w:val="00FC6B5A"/>
    <w:rsid w:val="00FC7015"/>
    <w:rsid w:val="00FC74DB"/>
    <w:rsid w:val="00FD47AA"/>
    <w:rsid w:val="00FE297A"/>
    <w:rsid w:val="00FF5130"/>
    <w:rsid w:val="00FF704C"/>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38E9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sz w:val="24"/>
        <w:szCs w:val="24"/>
        <w:lang w:val="en-US" w:eastAsia="en-US" w:bidi="ar-SA"/>
      </w:rPr>
    </w:rPrDefault>
    <w:pPrDefault/>
  </w:docDefaults>
  <w:latentStyles w:defLockedState="0" w:defUIPriority="0" w:defSemiHidden="0" w:defUnhideWhenUsed="0" w:defQFormat="0" w:count="380">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6785"/>
    <w:rPr>
      <w:rFonts w:ascii="Times New Roman" w:hAnsi="Times New Roman"/>
    </w:rPr>
  </w:style>
  <w:style w:type="paragraph" w:styleId="Heading1">
    <w:name w:val="heading 1"/>
    <w:basedOn w:val="Normal"/>
    <w:next w:val="CaseSummary"/>
    <w:link w:val="Heading1Char"/>
    <w:uiPriority w:val="9"/>
    <w:rsid w:val="00944983"/>
    <w:pPr>
      <w:widowControl w:val="0"/>
      <w:numPr>
        <w:numId w:val="7"/>
      </w:numPr>
      <w:spacing w:before="480" w:after="120" w:line="276" w:lineRule="auto"/>
      <w:contextualSpacing/>
      <w:outlineLvl w:val="0"/>
    </w:pPr>
    <w:rPr>
      <w:rFonts w:ascii="Arial" w:eastAsia="Arial" w:hAnsi="Arial" w:cs="Arial"/>
      <w:b/>
      <w:color w:val="000000"/>
      <w:sz w:val="36"/>
      <w:szCs w:val="22"/>
    </w:rPr>
  </w:style>
  <w:style w:type="paragraph" w:styleId="Heading2">
    <w:name w:val="heading 2"/>
    <w:basedOn w:val="Normal"/>
    <w:next w:val="CaseSummary"/>
    <w:rsid w:val="00944983"/>
    <w:pPr>
      <w:widowControl w:val="0"/>
      <w:numPr>
        <w:ilvl w:val="1"/>
        <w:numId w:val="7"/>
      </w:numPr>
      <w:spacing w:before="360" w:after="80" w:line="276" w:lineRule="auto"/>
      <w:contextualSpacing/>
      <w:outlineLvl w:val="1"/>
    </w:pPr>
    <w:rPr>
      <w:rFonts w:ascii="Arial" w:eastAsia="Arial" w:hAnsi="Arial" w:cs="Arial"/>
      <w:b/>
      <w:color w:val="000000"/>
      <w:sz w:val="28"/>
      <w:szCs w:val="22"/>
    </w:rPr>
  </w:style>
  <w:style w:type="paragraph" w:styleId="Heading3">
    <w:name w:val="heading 3"/>
    <w:basedOn w:val="Normal"/>
    <w:next w:val="CaseSummary"/>
    <w:rsid w:val="00944983"/>
    <w:pPr>
      <w:widowControl w:val="0"/>
      <w:numPr>
        <w:ilvl w:val="2"/>
        <w:numId w:val="7"/>
      </w:numPr>
      <w:spacing w:before="280" w:after="80" w:line="276" w:lineRule="auto"/>
      <w:contextualSpacing/>
      <w:outlineLvl w:val="2"/>
    </w:pPr>
    <w:rPr>
      <w:rFonts w:ascii="Arial" w:eastAsia="Arial" w:hAnsi="Arial" w:cs="Arial"/>
      <w:b/>
      <w:color w:val="666666"/>
      <w:szCs w:val="22"/>
    </w:rPr>
  </w:style>
  <w:style w:type="paragraph" w:styleId="Heading4">
    <w:name w:val="heading 4"/>
    <w:basedOn w:val="Normal"/>
    <w:next w:val="CaseSummary"/>
    <w:rsid w:val="00944983"/>
    <w:pPr>
      <w:widowControl w:val="0"/>
      <w:numPr>
        <w:ilvl w:val="3"/>
        <w:numId w:val="7"/>
      </w:numPr>
      <w:spacing w:before="240" w:after="40" w:line="276" w:lineRule="auto"/>
      <w:contextualSpacing/>
      <w:outlineLvl w:val="3"/>
    </w:pPr>
    <w:rPr>
      <w:rFonts w:ascii="Arial" w:eastAsia="Arial" w:hAnsi="Arial" w:cs="Arial"/>
      <w:i/>
      <w:color w:val="666666"/>
      <w:sz w:val="22"/>
      <w:szCs w:val="22"/>
    </w:rPr>
  </w:style>
  <w:style w:type="paragraph" w:styleId="Heading5">
    <w:name w:val="heading 5"/>
    <w:basedOn w:val="Normal"/>
    <w:next w:val="CaseSummary"/>
    <w:rsid w:val="00944983"/>
    <w:pPr>
      <w:widowControl w:val="0"/>
      <w:numPr>
        <w:ilvl w:val="4"/>
        <w:numId w:val="7"/>
      </w:numPr>
      <w:spacing w:before="220" w:after="40" w:line="276" w:lineRule="auto"/>
      <w:contextualSpacing/>
      <w:outlineLvl w:val="4"/>
    </w:pPr>
    <w:rPr>
      <w:rFonts w:ascii="Arial" w:eastAsia="Arial" w:hAnsi="Arial" w:cs="Arial"/>
      <w:b/>
      <w:color w:val="666666"/>
      <w:sz w:val="20"/>
      <w:szCs w:val="22"/>
    </w:rPr>
  </w:style>
  <w:style w:type="paragraph" w:styleId="Heading6">
    <w:name w:val="heading 6"/>
    <w:basedOn w:val="Normal"/>
    <w:next w:val="CaseSummary"/>
    <w:rsid w:val="00944983"/>
    <w:pPr>
      <w:widowControl w:val="0"/>
      <w:numPr>
        <w:ilvl w:val="5"/>
        <w:numId w:val="7"/>
      </w:numPr>
      <w:spacing w:before="200" w:after="40" w:line="276" w:lineRule="auto"/>
      <w:contextualSpacing/>
      <w:outlineLvl w:val="5"/>
    </w:pPr>
    <w:rPr>
      <w:rFonts w:ascii="Arial" w:eastAsia="Arial" w:hAnsi="Arial" w:cs="Arial"/>
      <w:i/>
      <w:color w:val="666666"/>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Title 1"/>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line="276" w:lineRule="auto"/>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pPr>
    <w:rPr>
      <w:sz w:val="20"/>
      <w:szCs w:val="22"/>
    </w:rPr>
  </w:style>
  <w:style w:type="paragraph" w:customStyle="1" w:styleId="Contention1">
    <w:name w:val="Contention 1"/>
    <w:basedOn w:val="Normal"/>
    <w:qFormat/>
    <w:rsid w:val="003252AF"/>
    <w:pPr>
      <w:keepNext/>
      <w:keepLines/>
      <w:spacing w:after="200"/>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pPr>
    <w:rPr>
      <w:rFonts w:eastAsia="Times New Roman"/>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ind w:left="288"/>
    </w:pPr>
    <w:rPr>
      <w:sz w:val="18"/>
      <w:szCs w:val="22"/>
    </w:rPr>
  </w:style>
  <w:style w:type="paragraph" w:styleId="Index1">
    <w:name w:val="index 1"/>
    <w:basedOn w:val="Normal"/>
    <w:next w:val="Normal"/>
    <w:autoRedefine/>
    <w:uiPriority w:val="99"/>
    <w:semiHidden/>
    <w:unhideWhenUsed/>
    <w:rsid w:val="00720189"/>
    <w:pPr>
      <w:ind w:left="220" w:hanging="220"/>
    </w:pPr>
  </w:style>
  <w:style w:type="paragraph" w:styleId="TOC1">
    <w:name w:val="toc 1"/>
    <w:basedOn w:val="Normal"/>
    <w:next w:val="Normal"/>
    <w:autoRedefine/>
    <w:uiPriority w:val="39"/>
    <w:unhideWhenUsed/>
    <w:rsid w:val="00F60940"/>
    <w:pPr>
      <w:tabs>
        <w:tab w:val="right" w:leader="dot" w:pos="9720"/>
      </w:tabs>
      <w:spacing w:before="200" w:after="100"/>
      <w:ind w:left="-288"/>
    </w:pPr>
    <w:rPr>
      <w:b/>
      <w:sz w:val="22"/>
      <w:szCs w:val="22"/>
    </w:rPr>
  </w:style>
  <w:style w:type="paragraph" w:styleId="TOC2">
    <w:name w:val="toc 2"/>
    <w:basedOn w:val="Normal"/>
    <w:next w:val="Normal"/>
    <w:autoRedefine/>
    <w:uiPriority w:val="39"/>
    <w:unhideWhenUsed/>
    <w:rsid w:val="00F60940"/>
    <w:pPr>
      <w:tabs>
        <w:tab w:val="right" w:leader="dot" w:pos="9720"/>
      </w:tabs>
      <w:spacing w:before="120" w:line="276" w:lineRule="auto"/>
      <w:ind w:left="216" w:hanging="216"/>
    </w:pPr>
    <w:rPr>
      <w:sz w:val="20"/>
      <w:szCs w:val="22"/>
    </w:rPr>
  </w:style>
  <w:style w:type="paragraph" w:styleId="TOC4">
    <w:name w:val="toc 4"/>
    <w:basedOn w:val="Normal"/>
    <w:next w:val="Normal"/>
    <w:autoRedefine/>
    <w:uiPriority w:val="39"/>
    <w:unhideWhenUsed/>
    <w:rsid w:val="00C465A4"/>
    <w:pPr>
      <w:numPr>
        <w:numId w:val="29"/>
      </w:numPr>
      <w:spacing w:after="200" w:line="276" w:lineRule="auto"/>
    </w:pPr>
    <w:rPr>
      <w:sz w:val="20"/>
      <w:szCs w:val="22"/>
      <w:u w:val="single" w:color="FFFFFF" w:themeColor="background1"/>
    </w:rPr>
  </w:style>
  <w:style w:type="paragraph" w:styleId="TOC5">
    <w:name w:val="toc 5"/>
    <w:basedOn w:val="Normal"/>
    <w:next w:val="Normal"/>
    <w:autoRedefine/>
    <w:uiPriority w:val="39"/>
    <w:unhideWhenUsed/>
    <w:rsid w:val="00720189"/>
    <w:pPr>
      <w:spacing w:after="200" w:line="276" w:lineRule="auto"/>
      <w:ind w:left="880"/>
    </w:pPr>
    <w:rPr>
      <w:sz w:val="22"/>
      <w:szCs w:val="22"/>
    </w:rPr>
  </w:style>
  <w:style w:type="paragraph" w:styleId="TOC6">
    <w:name w:val="toc 6"/>
    <w:basedOn w:val="Normal"/>
    <w:next w:val="Normal"/>
    <w:autoRedefine/>
    <w:uiPriority w:val="39"/>
    <w:unhideWhenUsed/>
    <w:rsid w:val="00720189"/>
    <w:pPr>
      <w:spacing w:after="200" w:line="276" w:lineRule="auto"/>
      <w:ind w:left="1100"/>
    </w:pPr>
    <w:rPr>
      <w:sz w:val="22"/>
      <w:szCs w:val="22"/>
    </w:rPr>
  </w:style>
  <w:style w:type="paragraph" w:styleId="TOC7">
    <w:name w:val="toc 7"/>
    <w:basedOn w:val="Normal"/>
    <w:next w:val="Normal"/>
    <w:autoRedefine/>
    <w:uiPriority w:val="39"/>
    <w:unhideWhenUsed/>
    <w:rsid w:val="00720189"/>
    <w:pPr>
      <w:spacing w:after="200" w:line="276" w:lineRule="auto"/>
      <w:ind w:left="1320"/>
    </w:pPr>
    <w:rPr>
      <w:sz w:val="22"/>
      <w:szCs w:val="22"/>
    </w:rPr>
  </w:style>
  <w:style w:type="paragraph" w:styleId="TOC8">
    <w:name w:val="toc 8"/>
    <w:basedOn w:val="Normal"/>
    <w:next w:val="Normal"/>
    <w:autoRedefine/>
    <w:uiPriority w:val="39"/>
    <w:unhideWhenUsed/>
    <w:rsid w:val="00720189"/>
    <w:pPr>
      <w:spacing w:after="200" w:line="276" w:lineRule="auto"/>
      <w:ind w:left="1540"/>
    </w:pPr>
    <w:rPr>
      <w:sz w:val="22"/>
      <w:szCs w:val="22"/>
    </w:rPr>
  </w:style>
  <w:style w:type="paragraph" w:styleId="TOC9">
    <w:name w:val="toc 9"/>
    <w:basedOn w:val="Normal"/>
    <w:next w:val="Normal"/>
    <w:autoRedefine/>
    <w:uiPriority w:val="39"/>
    <w:unhideWhenUsed/>
    <w:rsid w:val="00720189"/>
    <w:pPr>
      <w:spacing w:after="200" w:line="276" w:lineRule="auto"/>
      <w:ind w:left="1760"/>
    </w:pPr>
    <w:rPr>
      <w:sz w:val="22"/>
      <w:szCs w:val="22"/>
    </w:rPr>
  </w:style>
  <w:style w:type="paragraph" w:styleId="FootnoteText">
    <w:name w:val="footnote text"/>
    <w:basedOn w:val="Normal"/>
    <w:link w:val="FootnoteTextChar"/>
    <w:rsid w:val="001D5FD6"/>
    <w:pPr>
      <w:spacing w:line="276" w:lineRule="auto"/>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pPr>
    <w:rPr>
      <w:sz w:val="22"/>
      <w:szCs w:val="22"/>
    </w:r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jc w:val="center"/>
    </w:pPr>
    <w:rPr>
      <w:b/>
      <w:bCs/>
      <w:smallCaps/>
      <w:sz w:val="22"/>
      <w:szCs w:val="22"/>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Title 1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line="221" w:lineRule="atLeast"/>
    </w:pPr>
    <w:rPr>
      <w:rFonts w:ascii="AGaramond" w:hAnsi="AGaramond"/>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line="221" w:lineRule="atLeast"/>
    </w:pPr>
    <w:rPr>
      <w:rFonts w:ascii="Minion Pro" w:hAnsi="Minion Pro"/>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spacing w:after="200" w:line="276" w:lineRule="auto"/>
      <w:ind w:left="720"/>
      <w:contextualSpacing/>
    </w:pPr>
    <w:rPr>
      <w:sz w:val="22"/>
      <w:szCs w:val="22"/>
    </w:rPr>
  </w:style>
  <w:style w:type="character" w:styleId="Emphasis">
    <w:name w:val="Emphasis"/>
    <w:uiPriority w:val="20"/>
    <w:qFormat/>
    <w:rsid w:val="00375AAC"/>
    <w:rPr>
      <w:i/>
      <w:iCs/>
    </w:rPr>
  </w:style>
  <w:style w:type="character" w:customStyle="1" w:styleId="ssens">
    <w:name w:val="ssens"/>
    <w:basedOn w:val="DefaultParagraphFont"/>
    <w:rsid w:val="00375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11188971">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6634577">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84492550">
      <w:bodyDiv w:val="1"/>
      <w:marLeft w:val="0"/>
      <w:marRight w:val="0"/>
      <w:marTop w:val="0"/>
      <w:marBottom w:val="0"/>
      <w:divBdr>
        <w:top w:val="none" w:sz="0" w:space="0" w:color="auto"/>
        <w:left w:val="none" w:sz="0" w:space="0" w:color="auto"/>
        <w:bottom w:val="none" w:sz="0" w:space="0" w:color="auto"/>
        <w:right w:val="none" w:sz="0" w:space="0" w:color="auto"/>
      </w:divBdr>
      <w:divsChild>
        <w:div w:id="1333335004">
          <w:marLeft w:val="0"/>
          <w:marRight w:val="0"/>
          <w:marTop w:val="30"/>
          <w:marBottom w:val="0"/>
          <w:divBdr>
            <w:top w:val="none" w:sz="0" w:space="0" w:color="auto"/>
            <w:left w:val="none" w:sz="0" w:space="0" w:color="auto"/>
            <w:bottom w:val="none" w:sz="0" w:space="0" w:color="auto"/>
            <w:right w:val="none" w:sz="0" w:space="0" w:color="auto"/>
          </w:divBdr>
        </w:div>
      </w:divsChild>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10765586">
      <w:bodyDiv w:val="1"/>
      <w:marLeft w:val="0"/>
      <w:marRight w:val="0"/>
      <w:marTop w:val="0"/>
      <w:marBottom w:val="0"/>
      <w:divBdr>
        <w:top w:val="none" w:sz="0" w:space="0" w:color="auto"/>
        <w:left w:val="none" w:sz="0" w:space="0" w:color="auto"/>
        <w:bottom w:val="none" w:sz="0" w:space="0" w:color="auto"/>
        <w:right w:val="none" w:sz="0" w:space="0" w:color="auto"/>
      </w:divBdr>
    </w:div>
    <w:div w:id="1722945569">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www.nbcnews.com/news/us-news/devos-rescinds-obama-era-title-ix-protections-drawing-mixed-reactions-n803976" TargetMode="External"/><Relationship Id="rId20" Type="http://schemas.openxmlformats.org/officeDocument/2006/relationships/hyperlink" Target="http://www.thecrimson.com/article/2017/9/25/harvard-responds-to-devos-guidelines/" TargetMode="External"/><Relationship Id="rId21" Type="http://schemas.openxmlformats.org/officeDocument/2006/relationships/hyperlink" Target="http://www.studlife.com/news/2017/09/25/wash-u-not-deterred-by-new-federal-title-ix-guidance-reaffirms-commitment-via-statement/" TargetMode="External"/><Relationship Id="rId22" Type="http://schemas.openxmlformats.org/officeDocument/2006/relationships/hyperlink" Target="http://www.thestranger.com/slog/2017/09/22/25429655/washington-state-schools-likely-wont-cave-to-devos-on-campus-sexual-assault-democratic-legislators-say" TargetMode="External"/><Relationship Id="rId23" Type="http://schemas.openxmlformats.org/officeDocument/2006/relationships/header" Target="header2.xml"/><Relationship Id="rId24" Type="http://schemas.openxmlformats.org/officeDocument/2006/relationships/header" Target="header3.xml"/><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hyperlink" Target="https://www.insidehighered.com/news/2017/09/25/education-department-releases-interim-directions-title-ix-compliance" TargetMode="External"/><Relationship Id="rId11" Type="http://schemas.openxmlformats.org/officeDocument/2006/relationships/hyperlink" Target="http://diverseeducation.com/article/102056/" TargetMode="External"/><Relationship Id="rId12" Type="http://schemas.openxmlformats.org/officeDocument/2006/relationships/hyperlink" Target="http://wuky.org/post/will-devos-guidelines-upend-campus-sexual-assault-policy-one-uk-expert-skeptical" TargetMode="External"/><Relationship Id="rId13" Type="http://schemas.openxmlformats.org/officeDocument/2006/relationships/hyperlink" Target="http://wuky.org/post/will-devos-guidelines-upend-campus-sexual-assault-policy-one-uk-expert-skeptical" TargetMode="External"/><Relationship Id="rId14" Type="http://schemas.openxmlformats.org/officeDocument/2006/relationships/hyperlink" Target="https://www.insidehighered.com/news/2017/09/25/education-department-releases-interim-directions-title-ix-compliance" TargetMode="External"/><Relationship Id="rId15" Type="http://schemas.openxmlformats.org/officeDocument/2006/relationships/hyperlink" Target="https://www.dailyemerald.com/2017/09/25/president-schill-doesnt-expect-big-changes-title-ix-policy/" TargetMode="External"/><Relationship Id="rId16" Type="http://schemas.openxmlformats.org/officeDocument/2006/relationships/hyperlink" Target="https://www.insidehighered.com/news/2017/09/25/education-department-releases-interim-directions-title-ix-compliance" TargetMode="External"/><Relationship Id="rId17" Type="http://schemas.openxmlformats.org/officeDocument/2006/relationships/hyperlink" Target="http://www.orangemedianetwork.com/daily_barometer/osu-s-title-ix-policies-remain-unchanged-despite-federal-rollback/article_11761cc2-a18c-11e7-9070-976a514251c5.html" TargetMode="External"/><Relationship Id="rId18" Type="http://schemas.openxmlformats.org/officeDocument/2006/relationships/hyperlink" Target="https://www.thecollegefix.com/post/37142/" TargetMode="External"/><Relationship Id="rId19" Type="http://schemas.openxmlformats.org/officeDocument/2006/relationships/hyperlink" Target="http://www.chronicle.com/article/What-Does-the-End-of-Obama-s/241281"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3710</Words>
  <Characters>21153</Characters>
  <Application>Microsoft Macintosh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24814</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2</cp:revision>
  <cp:lastPrinted>2014-07-05T10:25:00Z</cp:lastPrinted>
  <dcterms:created xsi:type="dcterms:W3CDTF">2017-09-26T10:24:00Z</dcterms:created>
  <dcterms:modified xsi:type="dcterms:W3CDTF">2017-09-26T10:24:00Z</dcterms:modified>
</cp:coreProperties>
</file>